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1CDBB" w14:textId="71CD5929" w:rsidR="00D87D14" w:rsidRPr="001E04E3" w:rsidRDefault="00F63CAE" w:rsidP="00D87D14">
      <w:pPr>
        <w:pStyle w:val="SLONormal"/>
        <w:spacing w:before="0" w:after="0"/>
        <w:jc w:val="center"/>
        <w:rPr>
          <w:b/>
          <w:caps/>
          <w:sz w:val="22"/>
          <w:szCs w:val="22"/>
        </w:rPr>
      </w:pPr>
      <w:r>
        <w:rPr>
          <w:b/>
          <w:caps/>
          <w:noProof/>
          <w:sz w:val="22"/>
          <w:szCs w:val="22"/>
          <w:lang w:val="lv-LV" w:eastAsia="lv-LV"/>
        </w:rPr>
        <w:drawing>
          <wp:inline distT="0" distB="0" distL="0" distR="0" wp14:anchorId="6DE27BAB" wp14:editId="25713F00">
            <wp:extent cx="1618491" cy="136855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and-dress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8491" cy="1368555"/>
                    </a:xfrm>
                    <a:prstGeom prst="rect">
                      <a:avLst/>
                    </a:prstGeom>
                  </pic:spPr>
                </pic:pic>
              </a:graphicData>
            </a:graphic>
          </wp:inline>
        </w:drawing>
      </w:r>
    </w:p>
    <w:p w14:paraId="3F674E84" w14:textId="77777777" w:rsidR="00D75D7D" w:rsidRPr="001E04E3" w:rsidRDefault="00D75D7D" w:rsidP="00962A0C">
      <w:pPr>
        <w:pStyle w:val="SLONormal"/>
        <w:spacing w:before="0" w:after="0"/>
        <w:jc w:val="center"/>
        <w:rPr>
          <w:b/>
          <w:caps/>
          <w:sz w:val="22"/>
          <w:szCs w:val="22"/>
        </w:rPr>
      </w:pPr>
    </w:p>
    <w:p w14:paraId="0D0F3D98" w14:textId="2BAA4D61" w:rsidR="003A5D19" w:rsidRPr="001E04E3" w:rsidRDefault="00D87D14" w:rsidP="00962A0C">
      <w:pPr>
        <w:pStyle w:val="SLONormal"/>
        <w:spacing w:before="0" w:after="0"/>
        <w:jc w:val="center"/>
        <w:rPr>
          <w:b/>
          <w:caps/>
          <w:color w:val="C00000"/>
          <w:sz w:val="22"/>
          <w:szCs w:val="22"/>
        </w:rPr>
      </w:pPr>
      <w:r w:rsidRPr="001E04E3">
        <w:rPr>
          <w:b/>
          <w:caps/>
          <w:color w:val="C00000"/>
          <w:sz w:val="22"/>
          <w:szCs w:val="22"/>
        </w:rPr>
        <w:t>Nomas līgums</w:t>
      </w:r>
      <w:r w:rsidR="009931E9" w:rsidRPr="001E04E3">
        <w:rPr>
          <w:b/>
          <w:caps/>
          <w:color w:val="C00000"/>
          <w:sz w:val="22"/>
          <w:szCs w:val="22"/>
        </w:rPr>
        <w:t xml:space="preserve"> / </w:t>
      </w:r>
      <w:r w:rsidRPr="001E04E3">
        <w:rPr>
          <w:b/>
          <w:caps/>
          <w:color w:val="C00000"/>
          <w:sz w:val="22"/>
          <w:szCs w:val="22"/>
        </w:rPr>
        <w:t>LEASE</w:t>
      </w:r>
      <w:r w:rsidR="00984770" w:rsidRPr="001E04E3">
        <w:rPr>
          <w:b/>
          <w:caps/>
          <w:color w:val="C00000"/>
          <w:sz w:val="22"/>
          <w:szCs w:val="22"/>
        </w:rPr>
        <w:t xml:space="preserve"> Agreement</w:t>
      </w:r>
    </w:p>
    <w:p w14:paraId="7ED32B36" w14:textId="2DF517D1" w:rsidR="00D87D14" w:rsidRPr="001E04E3" w:rsidRDefault="00D87D14" w:rsidP="00962A0C">
      <w:pPr>
        <w:pStyle w:val="SLONormal"/>
        <w:spacing w:before="0" w:after="0"/>
        <w:jc w:val="center"/>
        <w:rPr>
          <w:bCs/>
          <w:caps/>
          <w:sz w:val="22"/>
          <w:szCs w:val="22"/>
          <w:highlight w:val="yellow"/>
        </w:rPr>
      </w:pPr>
      <w:proofErr w:type="gramStart"/>
      <w:r w:rsidRPr="001E04E3">
        <w:rPr>
          <w:bCs/>
          <w:caps/>
          <w:sz w:val="22"/>
          <w:szCs w:val="22"/>
        </w:rPr>
        <w:t>nr./</w:t>
      </w:r>
      <w:proofErr w:type="gramEnd"/>
      <w:r w:rsidRPr="001E04E3">
        <w:rPr>
          <w:bCs/>
          <w:caps/>
          <w:sz w:val="22"/>
          <w:szCs w:val="22"/>
        </w:rPr>
        <w:t>No ________</w:t>
      </w:r>
    </w:p>
    <w:p w14:paraId="1CBAA040" w14:textId="77777777" w:rsidR="00984770" w:rsidRPr="001E04E3" w:rsidRDefault="00984770" w:rsidP="00962A0C">
      <w:pPr>
        <w:pStyle w:val="SLONormal"/>
        <w:spacing w:before="0" w:after="0"/>
        <w:jc w:val="center"/>
        <w:rPr>
          <w:sz w:val="22"/>
          <w:szCs w:val="22"/>
          <w:highlight w:val="yellow"/>
        </w:rPr>
      </w:pPr>
    </w:p>
    <w:p w14:paraId="3290D6C5" w14:textId="3453C7DD" w:rsidR="0044531F" w:rsidRPr="00142E35" w:rsidRDefault="001C69B5">
      <w:pPr>
        <w:rPr>
          <w:rFonts w:cs="Times New Roman"/>
          <w:i/>
          <w:iCs/>
          <w:highlight w:val="yellow"/>
        </w:rPr>
      </w:pPr>
      <w:r w:rsidRPr="00142E35">
        <w:rPr>
          <w:rFonts w:cs="Times New Roman"/>
          <w:i/>
          <w:iCs/>
          <w:highlight w:val="yellow"/>
        </w:rPr>
        <w:t>[Vieta / Place]</w:t>
      </w:r>
    </w:p>
    <w:p w14:paraId="513D3D35" w14:textId="03362277" w:rsidR="00481971" w:rsidRPr="00142E35" w:rsidRDefault="001C69B5">
      <w:pPr>
        <w:rPr>
          <w:rFonts w:cs="Times New Roman"/>
          <w:i/>
          <w:iCs/>
          <w:highlight w:val="yellow"/>
        </w:rPr>
      </w:pPr>
      <w:r w:rsidRPr="00142E35">
        <w:rPr>
          <w:rFonts w:cs="Times New Roman"/>
          <w:i/>
          <w:iCs/>
          <w:highlight w:val="yellow"/>
        </w:rPr>
        <w:t>[Datums / Date]</w:t>
      </w:r>
    </w:p>
    <w:p w14:paraId="4ED4E268" w14:textId="77777777" w:rsidR="0000081C" w:rsidRPr="001E04E3" w:rsidRDefault="0000081C">
      <w:pPr>
        <w:rPr>
          <w:rFonts w:cs="Times New Roman"/>
          <w:highlight w:val="yellow"/>
        </w:rPr>
      </w:pPr>
    </w:p>
    <w:tbl>
      <w:tblPr>
        <w:tblStyle w:val="Reatabula"/>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44531F" w:rsidRPr="001E04E3" w14:paraId="39BFE5E3" w14:textId="77777777" w:rsidTr="00C36E7B">
        <w:trPr>
          <w:jc w:val="center"/>
        </w:trPr>
        <w:tc>
          <w:tcPr>
            <w:tcW w:w="4932" w:type="dxa"/>
            <w:shd w:val="clear" w:color="auto" w:fill="auto"/>
          </w:tcPr>
          <w:p w14:paraId="798BFF0E" w14:textId="38908668" w:rsidR="0044531F" w:rsidRPr="001E04E3" w:rsidRDefault="0044531F" w:rsidP="00CC48F6">
            <w:pPr>
              <w:pStyle w:val="SLONormal"/>
              <w:spacing w:before="0" w:after="0"/>
              <w:rPr>
                <w:sz w:val="22"/>
                <w:szCs w:val="22"/>
                <w:lang w:val="lv-LV"/>
              </w:rPr>
            </w:pPr>
            <w:r w:rsidRPr="001E04E3">
              <w:rPr>
                <w:sz w:val="22"/>
                <w:szCs w:val="22"/>
                <w:lang w:val="lv-LV"/>
              </w:rPr>
              <w:t xml:space="preserve">Šis </w:t>
            </w:r>
            <w:r w:rsidR="00D87D14" w:rsidRPr="001E04E3">
              <w:rPr>
                <w:sz w:val="22"/>
                <w:szCs w:val="22"/>
                <w:lang w:val="lv-LV"/>
              </w:rPr>
              <w:t xml:space="preserve">nomas </w:t>
            </w:r>
            <w:r w:rsidRPr="001E04E3">
              <w:rPr>
                <w:sz w:val="22"/>
                <w:szCs w:val="22"/>
                <w:lang w:val="lv-LV"/>
              </w:rPr>
              <w:t>līgums (</w:t>
            </w:r>
            <w:r w:rsidRPr="001E04E3">
              <w:rPr>
                <w:b/>
                <w:sz w:val="22"/>
                <w:szCs w:val="22"/>
                <w:lang w:val="lv-LV"/>
              </w:rPr>
              <w:t>Līgums</w:t>
            </w:r>
            <w:r w:rsidRPr="001E04E3">
              <w:rPr>
                <w:sz w:val="22"/>
                <w:szCs w:val="22"/>
                <w:lang w:val="lv-LV"/>
              </w:rPr>
              <w:t>) ir noslēgts starp šādām pusēm:</w:t>
            </w:r>
          </w:p>
        </w:tc>
        <w:tc>
          <w:tcPr>
            <w:tcW w:w="4932" w:type="dxa"/>
            <w:shd w:val="clear" w:color="auto" w:fill="auto"/>
          </w:tcPr>
          <w:p w14:paraId="0AC4C4D5" w14:textId="4B2456F0" w:rsidR="0044531F" w:rsidRPr="001E04E3" w:rsidRDefault="0044531F" w:rsidP="00CC48F6">
            <w:pPr>
              <w:pStyle w:val="SLONormal"/>
              <w:spacing w:before="0" w:after="0"/>
              <w:rPr>
                <w:sz w:val="22"/>
                <w:szCs w:val="22"/>
              </w:rPr>
            </w:pPr>
            <w:r w:rsidRPr="001E04E3">
              <w:rPr>
                <w:sz w:val="22"/>
                <w:szCs w:val="22"/>
              </w:rPr>
              <w:t xml:space="preserve">This </w:t>
            </w:r>
            <w:r w:rsidR="00D87D14" w:rsidRPr="001E04E3">
              <w:rPr>
                <w:sz w:val="22"/>
                <w:szCs w:val="22"/>
              </w:rPr>
              <w:t>lease</w:t>
            </w:r>
            <w:r w:rsidRPr="001E04E3">
              <w:rPr>
                <w:sz w:val="22"/>
                <w:szCs w:val="22"/>
              </w:rPr>
              <w:t xml:space="preserve"> agreement (the </w:t>
            </w:r>
            <w:r w:rsidRPr="001E04E3">
              <w:rPr>
                <w:b/>
                <w:sz w:val="22"/>
                <w:szCs w:val="22"/>
              </w:rPr>
              <w:t>Agreement</w:t>
            </w:r>
            <w:r w:rsidRPr="001E04E3">
              <w:rPr>
                <w:sz w:val="22"/>
                <w:szCs w:val="22"/>
              </w:rPr>
              <w:t>) is entered between the following parties:</w:t>
            </w:r>
          </w:p>
        </w:tc>
      </w:tr>
    </w:tbl>
    <w:p w14:paraId="11E30C63" w14:textId="77777777" w:rsidR="008D68C1" w:rsidRPr="001E04E3" w:rsidRDefault="008D68C1" w:rsidP="00CC48F6">
      <w:pPr>
        <w:pStyle w:val="SLONormal"/>
        <w:spacing w:before="0" w:after="0"/>
        <w:rPr>
          <w:sz w:val="22"/>
          <w:szCs w:val="22"/>
        </w:rPr>
      </w:pPr>
    </w:p>
    <w:p w14:paraId="4E5EDA0D" w14:textId="1F72C521" w:rsidR="008D68C1" w:rsidRPr="00142E35" w:rsidRDefault="00D87D14" w:rsidP="00CC48F6">
      <w:pPr>
        <w:pStyle w:val="SLONormal"/>
        <w:spacing w:before="0" w:after="0"/>
        <w:rPr>
          <w:b/>
          <w:caps/>
          <w:color w:val="C00000"/>
          <w:sz w:val="22"/>
          <w:szCs w:val="22"/>
        </w:rPr>
      </w:pPr>
      <w:r w:rsidRPr="00142E35">
        <w:rPr>
          <w:b/>
          <w:caps/>
          <w:color w:val="C00000"/>
          <w:sz w:val="22"/>
          <w:szCs w:val="22"/>
        </w:rPr>
        <w:t>Iznomātājs</w:t>
      </w:r>
      <w:r w:rsidR="0044531F" w:rsidRPr="00142E35">
        <w:rPr>
          <w:b/>
          <w:caps/>
          <w:color w:val="C00000"/>
          <w:sz w:val="22"/>
          <w:szCs w:val="22"/>
        </w:rPr>
        <w:t xml:space="preserve"> / </w:t>
      </w:r>
      <w:r w:rsidR="008B0E50" w:rsidRPr="00142E35">
        <w:rPr>
          <w:b/>
          <w:caps/>
          <w:color w:val="C00000"/>
          <w:sz w:val="22"/>
          <w:szCs w:val="22"/>
        </w:rPr>
        <w:t xml:space="preserve">The </w:t>
      </w:r>
      <w:r w:rsidRPr="00142E35">
        <w:rPr>
          <w:b/>
          <w:caps/>
          <w:color w:val="C00000"/>
          <w:sz w:val="22"/>
          <w:szCs w:val="22"/>
        </w:rPr>
        <w:t>LESSOR</w:t>
      </w:r>
    </w:p>
    <w:p w14:paraId="27E00562" w14:textId="77777777" w:rsidR="008B0E50" w:rsidRPr="001E04E3" w:rsidRDefault="008B0E50" w:rsidP="00CC48F6">
      <w:pPr>
        <w:pStyle w:val="SLONormal"/>
        <w:spacing w:before="0" w:after="0"/>
        <w:rPr>
          <w:sz w:val="22"/>
          <w:szCs w:val="22"/>
        </w:rPr>
      </w:pPr>
    </w:p>
    <w:tbl>
      <w:tblPr>
        <w:tblStyle w:val="Reatabula"/>
        <w:tblW w:w="97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7"/>
      </w:tblGrid>
      <w:tr w:rsidR="00D87D14" w:rsidRPr="001E04E3" w14:paraId="15F6A8B8" w14:textId="77777777" w:rsidTr="00CC48F6">
        <w:trPr>
          <w:jc w:val="center"/>
        </w:trPr>
        <w:tc>
          <w:tcPr>
            <w:tcW w:w="5103" w:type="dxa"/>
            <w:shd w:val="clear" w:color="auto" w:fill="auto"/>
          </w:tcPr>
          <w:p w14:paraId="37F43237" w14:textId="666E0892" w:rsidR="00D87D14" w:rsidRPr="001E04E3" w:rsidRDefault="00D87D14" w:rsidP="00CC48F6">
            <w:pPr>
              <w:pStyle w:val="SLONormal"/>
              <w:spacing w:before="0" w:after="0"/>
              <w:rPr>
                <w:sz w:val="22"/>
                <w:szCs w:val="22"/>
                <w:highlight w:val="yellow"/>
                <w:lang w:val="lv-LV"/>
              </w:rPr>
            </w:pPr>
            <w:r w:rsidRPr="001E04E3">
              <w:rPr>
                <w:b/>
                <w:bCs/>
                <w:sz w:val="22"/>
                <w:szCs w:val="22"/>
                <w:lang w:eastAsia="lv-LV"/>
              </w:rPr>
              <w:t>SIA “UZVALKS UN KLEITA”</w:t>
            </w:r>
            <w:r w:rsidRPr="001E04E3">
              <w:rPr>
                <w:sz w:val="22"/>
                <w:szCs w:val="22"/>
                <w:lang w:eastAsia="lv-LV"/>
              </w:rPr>
              <w:t xml:space="preserve">, </w:t>
            </w:r>
            <w:r w:rsidR="00CC48F6" w:rsidRPr="001E04E3">
              <w:rPr>
                <w:sz w:val="22"/>
                <w:szCs w:val="22"/>
                <w:lang w:val="lv-LV"/>
              </w:rPr>
              <w:t>reģistrācijas numurs</w:t>
            </w:r>
            <w:r w:rsidRPr="001E04E3">
              <w:rPr>
                <w:sz w:val="22"/>
                <w:szCs w:val="22"/>
                <w:lang w:eastAsia="lv-LV"/>
              </w:rPr>
              <w:t xml:space="preserve"> 40203148816 (</w:t>
            </w:r>
            <w:r w:rsidR="00CC48F6">
              <w:rPr>
                <w:sz w:val="22"/>
                <w:szCs w:val="22"/>
                <w:lang w:eastAsia="lv-LV"/>
              </w:rPr>
              <w:t>PVN</w:t>
            </w:r>
            <w:r w:rsidRPr="001E04E3">
              <w:rPr>
                <w:sz w:val="22"/>
                <w:szCs w:val="22"/>
                <w:lang w:eastAsia="lv-LV"/>
              </w:rPr>
              <w:t xml:space="preserve"> </w:t>
            </w:r>
            <w:proofErr w:type="spellStart"/>
            <w:r w:rsidRPr="001E04E3">
              <w:rPr>
                <w:sz w:val="22"/>
                <w:szCs w:val="22"/>
                <w:lang w:eastAsia="lv-LV"/>
              </w:rPr>
              <w:t>N</w:t>
            </w:r>
            <w:r w:rsidR="00CC48F6">
              <w:rPr>
                <w:sz w:val="22"/>
                <w:szCs w:val="22"/>
                <w:lang w:eastAsia="lv-LV"/>
              </w:rPr>
              <w:t>r</w:t>
            </w:r>
            <w:proofErr w:type="spellEnd"/>
            <w:r w:rsidRPr="001E04E3">
              <w:rPr>
                <w:sz w:val="22"/>
                <w:szCs w:val="22"/>
                <w:lang w:eastAsia="lv-LV"/>
              </w:rPr>
              <w:t xml:space="preserve">. LV40203148816), </w:t>
            </w:r>
            <w:proofErr w:type="spellStart"/>
            <w:r w:rsidR="00CC48F6">
              <w:rPr>
                <w:sz w:val="22"/>
                <w:szCs w:val="22"/>
                <w:lang w:eastAsia="lv-LV"/>
              </w:rPr>
              <w:t>kuru</w:t>
            </w:r>
            <w:proofErr w:type="spellEnd"/>
            <w:r w:rsidR="00CC48F6">
              <w:rPr>
                <w:sz w:val="22"/>
                <w:szCs w:val="22"/>
                <w:lang w:eastAsia="lv-LV"/>
              </w:rPr>
              <w:t xml:space="preserve"> </w:t>
            </w:r>
            <w:proofErr w:type="spellStart"/>
            <w:r w:rsidR="00CC48F6">
              <w:rPr>
                <w:sz w:val="22"/>
                <w:szCs w:val="22"/>
                <w:lang w:eastAsia="lv-LV"/>
              </w:rPr>
              <w:t>pārstāv</w:t>
            </w:r>
            <w:proofErr w:type="spellEnd"/>
            <w:r w:rsidR="00CC48F6">
              <w:rPr>
                <w:sz w:val="22"/>
                <w:szCs w:val="22"/>
                <w:lang w:eastAsia="lv-LV"/>
              </w:rPr>
              <w:t xml:space="preserve"> </w:t>
            </w:r>
            <w:proofErr w:type="spellStart"/>
            <w:r w:rsidR="00CC48F6">
              <w:rPr>
                <w:sz w:val="22"/>
                <w:szCs w:val="22"/>
                <w:lang w:eastAsia="lv-LV"/>
              </w:rPr>
              <w:t>valdes</w:t>
            </w:r>
            <w:proofErr w:type="spellEnd"/>
            <w:r w:rsidR="00CC48F6">
              <w:rPr>
                <w:sz w:val="22"/>
                <w:szCs w:val="22"/>
                <w:lang w:eastAsia="lv-LV"/>
              </w:rPr>
              <w:t xml:space="preserve"> </w:t>
            </w:r>
            <w:proofErr w:type="spellStart"/>
            <w:r w:rsidR="00CC48F6">
              <w:rPr>
                <w:sz w:val="22"/>
                <w:szCs w:val="22"/>
                <w:lang w:eastAsia="lv-LV"/>
              </w:rPr>
              <w:t>locekle</w:t>
            </w:r>
            <w:proofErr w:type="spellEnd"/>
            <w:r w:rsidRPr="001E04E3">
              <w:rPr>
                <w:sz w:val="22"/>
                <w:szCs w:val="22"/>
                <w:lang w:eastAsia="lv-LV"/>
              </w:rPr>
              <w:t xml:space="preserve"> Rūta </w:t>
            </w:r>
            <w:proofErr w:type="spellStart"/>
            <w:r w:rsidRPr="001E04E3">
              <w:rPr>
                <w:sz w:val="22"/>
                <w:szCs w:val="22"/>
                <w:lang w:eastAsia="lv-LV"/>
              </w:rPr>
              <w:t>Kuplā</w:t>
            </w:r>
            <w:proofErr w:type="spellEnd"/>
            <w:r w:rsidRPr="001E04E3">
              <w:rPr>
                <w:sz w:val="22"/>
                <w:szCs w:val="22"/>
                <w:lang w:eastAsia="lv-LV"/>
              </w:rPr>
              <w:t xml:space="preserve">, un </w:t>
            </w:r>
          </w:p>
        </w:tc>
        <w:tc>
          <w:tcPr>
            <w:tcW w:w="4677" w:type="dxa"/>
            <w:shd w:val="clear" w:color="auto" w:fill="auto"/>
          </w:tcPr>
          <w:p w14:paraId="2E372E44" w14:textId="2707873F" w:rsidR="00D87D14" w:rsidRPr="001E04E3" w:rsidRDefault="00D87D14" w:rsidP="00CC48F6">
            <w:pPr>
              <w:pStyle w:val="SLONormal"/>
              <w:spacing w:before="0" w:after="0"/>
              <w:rPr>
                <w:sz w:val="22"/>
                <w:szCs w:val="22"/>
                <w:highlight w:val="yellow"/>
              </w:rPr>
            </w:pPr>
            <w:r w:rsidRPr="001E04E3">
              <w:rPr>
                <w:b/>
                <w:bCs/>
                <w:sz w:val="22"/>
                <w:szCs w:val="22"/>
                <w:lang w:eastAsia="lv-LV"/>
              </w:rPr>
              <w:t>SIA “UZVALKS UN KLEITA”</w:t>
            </w:r>
            <w:r w:rsidRPr="001E04E3">
              <w:rPr>
                <w:sz w:val="22"/>
                <w:szCs w:val="22"/>
                <w:lang w:eastAsia="lv-LV"/>
              </w:rPr>
              <w:t xml:space="preserve">, unified registration number 40203148816 (VAT No. LV40203148816), represented by its board member </w:t>
            </w:r>
            <w:proofErr w:type="spellStart"/>
            <w:r w:rsidRPr="001E04E3">
              <w:rPr>
                <w:sz w:val="22"/>
                <w:szCs w:val="22"/>
                <w:lang w:eastAsia="lv-LV"/>
              </w:rPr>
              <w:t>Ruta</w:t>
            </w:r>
            <w:proofErr w:type="spellEnd"/>
            <w:r w:rsidRPr="001E04E3">
              <w:rPr>
                <w:sz w:val="22"/>
                <w:szCs w:val="22"/>
                <w:lang w:eastAsia="lv-LV"/>
              </w:rPr>
              <w:t xml:space="preserve"> </w:t>
            </w:r>
            <w:proofErr w:type="spellStart"/>
            <w:r w:rsidRPr="001E04E3">
              <w:rPr>
                <w:sz w:val="22"/>
                <w:szCs w:val="22"/>
                <w:lang w:eastAsia="lv-LV"/>
              </w:rPr>
              <w:t>Kupla</w:t>
            </w:r>
            <w:proofErr w:type="spellEnd"/>
            <w:r w:rsidRPr="001E04E3">
              <w:rPr>
                <w:sz w:val="22"/>
                <w:szCs w:val="22"/>
                <w:lang w:eastAsia="lv-LV"/>
              </w:rPr>
              <w:t>,  and</w:t>
            </w:r>
          </w:p>
        </w:tc>
      </w:tr>
    </w:tbl>
    <w:p w14:paraId="329ECDDE" w14:textId="77777777" w:rsidR="0044531F" w:rsidRPr="001E04E3" w:rsidRDefault="0044531F" w:rsidP="00CC48F6">
      <w:pPr>
        <w:rPr>
          <w:rFonts w:cs="Times New Roman"/>
        </w:rPr>
      </w:pPr>
    </w:p>
    <w:p w14:paraId="114C9997" w14:textId="134376D1" w:rsidR="008B0E50" w:rsidRPr="00142E35" w:rsidRDefault="00D87D14" w:rsidP="00CC48F6">
      <w:pPr>
        <w:pStyle w:val="SLONormal"/>
        <w:spacing w:before="0" w:after="0"/>
        <w:rPr>
          <w:b/>
          <w:caps/>
          <w:color w:val="C00000"/>
          <w:sz w:val="22"/>
          <w:szCs w:val="22"/>
        </w:rPr>
      </w:pPr>
      <w:r w:rsidRPr="00142E35">
        <w:rPr>
          <w:b/>
          <w:caps/>
          <w:color w:val="C00000"/>
          <w:sz w:val="22"/>
          <w:szCs w:val="22"/>
        </w:rPr>
        <w:t>Nomnieks</w:t>
      </w:r>
      <w:r w:rsidR="006A6358" w:rsidRPr="00142E35">
        <w:rPr>
          <w:b/>
          <w:caps/>
          <w:color w:val="C00000"/>
          <w:sz w:val="22"/>
          <w:szCs w:val="22"/>
        </w:rPr>
        <w:t xml:space="preserve"> / </w:t>
      </w:r>
      <w:r w:rsidR="008B0E50" w:rsidRPr="00142E35">
        <w:rPr>
          <w:b/>
          <w:caps/>
          <w:color w:val="C00000"/>
          <w:sz w:val="22"/>
          <w:szCs w:val="22"/>
        </w:rPr>
        <w:t xml:space="preserve">The </w:t>
      </w:r>
      <w:r w:rsidRPr="00142E35">
        <w:rPr>
          <w:b/>
          <w:caps/>
          <w:color w:val="C00000"/>
          <w:sz w:val="22"/>
          <w:szCs w:val="22"/>
        </w:rPr>
        <w:t>Lessee</w:t>
      </w:r>
    </w:p>
    <w:p w14:paraId="42ACE476" w14:textId="77777777" w:rsidR="008D68C1" w:rsidRPr="001E04E3" w:rsidRDefault="008D68C1" w:rsidP="00CC48F6">
      <w:pPr>
        <w:pStyle w:val="SLONormal"/>
        <w:spacing w:before="0" w:after="0"/>
        <w:rPr>
          <w:sz w:val="22"/>
          <w:szCs w:val="22"/>
        </w:rPr>
      </w:pPr>
    </w:p>
    <w:tbl>
      <w:tblPr>
        <w:tblStyle w:val="Reatabula"/>
        <w:tblW w:w="97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7"/>
      </w:tblGrid>
      <w:tr w:rsidR="00D87D14" w:rsidRPr="001E04E3" w14:paraId="3086D515" w14:textId="77777777" w:rsidTr="00CC48F6">
        <w:trPr>
          <w:jc w:val="center"/>
        </w:trPr>
        <w:tc>
          <w:tcPr>
            <w:tcW w:w="5103" w:type="dxa"/>
            <w:shd w:val="clear" w:color="auto" w:fill="auto"/>
          </w:tcPr>
          <w:p w14:paraId="7DC55BF4" w14:textId="5434E9A9" w:rsidR="00D87D14" w:rsidRPr="001E04E3" w:rsidRDefault="00D87D14" w:rsidP="00CC48F6">
            <w:pPr>
              <w:pStyle w:val="SLONormal"/>
              <w:spacing w:before="0" w:after="0"/>
              <w:rPr>
                <w:sz w:val="22"/>
                <w:szCs w:val="22"/>
                <w:highlight w:val="yellow"/>
                <w:lang w:val="lv-LV"/>
              </w:rPr>
            </w:pPr>
            <w:r w:rsidRPr="001E04E3">
              <w:rPr>
                <w:sz w:val="22"/>
                <w:szCs w:val="22"/>
                <w:highlight w:val="yellow"/>
                <w:lang w:val="lv-LV"/>
              </w:rPr>
              <w:t>[</w:t>
            </w:r>
            <w:r w:rsidRPr="001E04E3">
              <w:rPr>
                <w:b/>
                <w:bCs/>
                <w:sz w:val="22"/>
                <w:szCs w:val="22"/>
                <w:highlight w:val="yellow"/>
                <w:lang w:val="lv-LV"/>
              </w:rPr>
              <w:t>Nosaukums (firma)</w:t>
            </w:r>
            <w:r w:rsidRPr="001E04E3">
              <w:rPr>
                <w:sz w:val="22"/>
                <w:szCs w:val="22"/>
                <w:highlight w:val="yellow"/>
                <w:lang w:val="lv-LV"/>
              </w:rPr>
              <w:t>]</w:t>
            </w:r>
            <w:r w:rsidRPr="001E04E3">
              <w:rPr>
                <w:sz w:val="22"/>
                <w:szCs w:val="22"/>
                <w:lang w:val="lv-LV"/>
              </w:rPr>
              <w:t xml:space="preserve">, reģistrācijas numurs </w:t>
            </w:r>
            <w:r w:rsidRPr="001E04E3">
              <w:rPr>
                <w:sz w:val="22"/>
                <w:szCs w:val="22"/>
                <w:highlight w:val="yellow"/>
                <w:lang w:val="lv-LV"/>
              </w:rPr>
              <w:t>[●]</w:t>
            </w:r>
            <w:r w:rsidRPr="001E04E3">
              <w:rPr>
                <w:sz w:val="22"/>
                <w:szCs w:val="22"/>
                <w:lang w:val="lv-LV"/>
              </w:rPr>
              <w:t xml:space="preserve">, juridiskā adrese </w:t>
            </w:r>
            <w:r w:rsidRPr="001E04E3">
              <w:rPr>
                <w:sz w:val="22"/>
                <w:szCs w:val="22"/>
                <w:highlight w:val="yellow"/>
                <w:lang w:val="lv-LV"/>
              </w:rPr>
              <w:t>[●]</w:t>
            </w:r>
            <w:r w:rsidRPr="001E04E3">
              <w:rPr>
                <w:sz w:val="22"/>
                <w:szCs w:val="22"/>
                <w:lang w:val="lv-LV"/>
              </w:rPr>
              <w:t xml:space="preserve">, kuru pārstāv [likumiskais] / [pilnvarotais] pārstāvis </w:t>
            </w:r>
            <w:r w:rsidRPr="001E04E3">
              <w:rPr>
                <w:sz w:val="22"/>
                <w:szCs w:val="22"/>
                <w:highlight w:val="yellow"/>
                <w:lang w:val="lv-LV"/>
              </w:rPr>
              <w:t>[Vārds Uzvārds]</w:t>
            </w:r>
            <w:r w:rsidRPr="001E04E3">
              <w:rPr>
                <w:sz w:val="22"/>
                <w:szCs w:val="22"/>
                <w:lang w:val="lv-LV"/>
              </w:rPr>
              <w:t>, un</w:t>
            </w:r>
          </w:p>
        </w:tc>
        <w:tc>
          <w:tcPr>
            <w:tcW w:w="4677" w:type="dxa"/>
            <w:shd w:val="clear" w:color="auto" w:fill="auto"/>
          </w:tcPr>
          <w:p w14:paraId="17659EB9" w14:textId="6920C4AA" w:rsidR="00D87D14" w:rsidRPr="001E04E3" w:rsidRDefault="00D87D14" w:rsidP="00CC48F6">
            <w:pPr>
              <w:pStyle w:val="SLONormal"/>
              <w:spacing w:before="0" w:after="0"/>
              <w:rPr>
                <w:sz w:val="22"/>
                <w:szCs w:val="22"/>
              </w:rPr>
            </w:pPr>
            <w:r w:rsidRPr="001E04E3">
              <w:rPr>
                <w:sz w:val="22"/>
                <w:szCs w:val="22"/>
                <w:highlight w:val="yellow"/>
              </w:rPr>
              <w:t>[</w:t>
            </w:r>
            <w:r w:rsidRPr="001E04E3">
              <w:rPr>
                <w:b/>
                <w:bCs/>
                <w:sz w:val="22"/>
                <w:szCs w:val="22"/>
                <w:highlight w:val="yellow"/>
              </w:rPr>
              <w:t>Firm name</w:t>
            </w:r>
            <w:r w:rsidRPr="001E04E3">
              <w:rPr>
                <w:sz w:val="22"/>
                <w:szCs w:val="22"/>
                <w:highlight w:val="yellow"/>
              </w:rPr>
              <w:t>]</w:t>
            </w:r>
            <w:r w:rsidRPr="001E04E3">
              <w:rPr>
                <w:sz w:val="22"/>
                <w:szCs w:val="22"/>
              </w:rPr>
              <w:t xml:space="preserve">, registration number </w:t>
            </w:r>
            <w:r w:rsidRPr="001E04E3">
              <w:rPr>
                <w:sz w:val="22"/>
                <w:szCs w:val="22"/>
                <w:highlight w:val="yellow"/>
              </w:rPr>
              <w:t>[●]</w:t>
            </w:r>
            <w:r w:rsidRPr="001E04E3">
              <w:rPr>
                <w:sz w:val="22"/>
                <w:szCs w:val="22"/>
              </w:rPr>
              <w:t xml:space="preserve">, legal address </w:t>
            </w:r>
            <w:r w:rsidRPr="001E04E3">
              <w:rPr>
                <w:sz w:val="22"/>
                <w:szCs w:val="22"/>
                <w:highlight w:val="yellow"/>
              </w:rPr>
              <w:t>[●]</w:t>
            </w:r>
            <w:r w:rsidRPr="001E04E3">
              <w:rPr>
                <w:sz w:val="22"/>
                <w:szCs w:val="22"/>
              </w:rPr>
              <w:t xml:space="preserve">, represented by its [legal] / [authorised] representative </w:t>
            </w:r>
            <w:r w:rsidRPr="001E04E3">
              <w:rPr>
                <w:sz w:val="22"/>
                <w:szCs w:val="22"/>
                <w:highlight w:val="yellow"/>
              </w:rPr>
              <w:t>[Name Surname]</w:t>
            </w:r>
            <w:r w:rsidRPr="001E04E3">
              <w:rPr>
                <w:sz w:val="22"/>
                <w:szCs w:val="22"/>
              </w:rPr>
              <w:t>, and</w:t>
            </w:r>
          </w:p>
        </w:tc>
      </w:tr>
    </w:tbl>
    <w:p w14:paraId="1F4F7F90" w14:textId="77777777" w:rsidR="00F32F64" w:rsidRPr="001E04E3" w:rsidRDefault="00F32F64" w:rsidP="00CC48F6">
      <w:pPr>
        <w:pStyle w:val="SLONormal"/>
        <w:spacing w:before="0" w:after="0"/>
        <w:rPr>
          <w:sz w:val="22"/>
          <w:szCs w:val="22"/>
        </w:rPr>
      </w:pPr>
    </w:p>
    <w:tbl>
      <w:tblPr>
        <w:tblStyle w:val="Reatabula"/>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761"/>
      </w:tblGrid>
      <w:tr w:rsidR="00494AE7" w:rsidRPr="001E04E3" w14:paraId="2020DFEA" w14:textId="77777777" w:rsidTr="00CC48F6">
        <w:trPr>
          <w:jc w:val="center"/>
        </w:trPr>
        <w:tc>
          <w:tcPr>
            <w:tcW w:w="5103" w:type="dxa"/>
            <w:shd w:val="clear" w:color="auto" w:fill="FFFFFF" w:themeFill="background1"/>
          </w:tcPr>
          <w:p w14:paraId="47DD6A7D" w14:textId="0B1C4E55" w:rsidR="00494AE7" w:rsidRPr="001E04E3" w:rsidRDefault="00D87D14" w:rsidP="00CC48F6">
            <w:pPr>
              <w:pStyle w:val="SLONormal"/>
              <w:spacing w:before="0" w:after="0"/>
              <w:rPr>
                <w:sz w:val="22"/>
                <w:szCs w:val="22"/>
                <w:lang w:val="lv-LV"/>
              </w:rPr>
            </w:pPr>
            <w:r w:rsidRPr="001E04E3">
              <w:rPr>
                <w:sz w:val="22"/>
                <w:szCs w:val="22"/>
                <w:lang w:val="lv-LV"/>
              </w:rPr>
              <w:t xml:space="preserve">Iznomātājs un Nomnieks </w:t>
            </w:r>
            <w:r w:rsidR="0023153C" w:rsidRPr="001E04E3">
              <w:rPr>
                <w:sz w:val="22"/>
                <w:szCs w:val="22"/>
                <w:lang w:val="lv-LV"/>
              </w:rPr>
              <w:t xml:space="preserve"> turpmāk kopā saukti – </w:t>
            </w:r>
            <w:r w:rsidR="0023153C" w:rsidRPr="001E04E3">
              <w:rPr>
                <w:b/>
                <w:sz w:val="22"/>
                <w:szCs w:val="22"/>
                <w:lang w:val="lv-LV"/>
              </w:rPr>
              <w:t>Puses</w:t>
            </w:r>
            <w:r w:rsidR="0023153C" w:rsidRPr="001E04E3">
              <w:rPr>
                <w:sz w:val="22"/>
                <w:szCs w:val="22"/>
                <w:lang w:val="lv-LV"/>
              </w:rPr>
              <w:t xml:space="preserve"> un katrs atsevišķi – </w:t>
            </w:r>
            <w:r w:rsidR="0023153C" w:rsidRPr="001E04E3">
              <w:rPr>
                <w:b/>
                <w:sz w:val="22"/>
                <w:szCs w:val="22"/>
                <w:lang w:val="lv-LV"/>
              </w:rPr>
              <w:t>Puse</w:t>
            </w:r>
            <w:r w:rsidR="0023153C" w:rsidRPr="001E04E3">
              <w:rPr>
                <w:sz w:val="22"/>
                <w:szCs w:val="22"/>
                <w:lang w:val="lv-LV"/>
              </w:rPr>
              <w:t>,</w:t>
            </w:r>
            <w:r w:rsidR="00BB56E5" w:rsidRPr="001E04E3">
              <w:rPr>
                <w:sz w:val="22"/>
                <w:szCs w:val="22"/>
                <w:lang w:val="lv-LV"/>
              </w:rPr>
              <w:t xml:space="preserve"> noslēdz</w:t>
            </w:r>
            <w:r w:rsidR="00585C53" w:rsidRPr="001E04E3">
              <w:rPr>
                <w:sz w:val="22"/>
                <w:szCs w:val="22"/>
                <w:lang w:val="lv-LV"/>
              </w:rPr>
              <w:t xml:space="preserve"> šādu Līgumu:</w:t>
            </w:r>
          </w:p>
        </w:tc>
        <w:tc>
          <w:tcPr>
            <w:tcW w:w="4761" w:type="dxa"/>
            <w:shd w:val="clear" w:color="auto" w:fill="FFFFFF" w:themeFill="background1"/>
          </w:tcPr>
          <w:p w14:paraId="144B1993" w14:textId="05AAD519" w:rsidR="00494AE7" w:rsidRPr="001E04E3" w:rsidRDefault="00494AE7" w:rsidP="00CC48F6">
            <w:pPr>
              <w:pStyle w:val="SLONormal"/>
              <w:spacing w:before="0" w:after="0"/>
              <w:rPr>
                <w:sz w:val="22"/>
                <w:szCs w:val="22"/>
                <w:lang w:val="en-US"/>
              </w:rPr>
            </w:pPr>
            <w:r w:rsidRPr="001E04E3">
              <w:rPr>
                <w:sz w:val="22"/>
                <w:szCs w:val="22"/>
              </w:rPr>
              <w:t xml:space="preserve">The </w:t>
            </w:r>
            <w:r w:rsidR="00D87D14" w:rsidRPr="001E04E3">
              <w:rPr>
                <w:sz w:val="22"/>
                <w:szCs w:val="22"/>
              </w:rPr>
              <w:t>Lessor</w:t>
            </w:r>
            <w:r w:rsidRPr="001E04E3">
              <w:rPr>
                <w:sz w:val="22"/>
                <w:szCs w:val="22"/>
              </w:rPr>
              <w:t xml:space="preserve"> and the </w:t>
            </w:r>
            <w:r w:rsidR="00D87D14" w:rsidRPr="001E04E3">
              <w:rPr>
                <w:sz w:val="22"/>
                <w:szCs w:val="22"/>
              </w:rPr>
              <w:t>Lessee</w:t>
            </w:r>
            <w:r w:rsidRPr="001E04E3">
              <w:rPr>
                <w:sz w:val="22"/>
                <w:szCs w:val="22"/>
              </w:rPr>
              <w:t xml:space="preserve"> collectively referred to as the </w:t>
            </w:r>
            <w:r w:rsidRPr="001E04E3">
              <w:rPr>
                <w:b/>
                <w:sz w:val="22"/>
                <w:szCs w:val="22"/>
              </w:rPr>
              <w:t>Parties</w:t>
            </w:r>
            <w:r w:rsidRPr="001E04E3">
              <w:rPr>
                <w:sz w:val="22"/>
                <w:szCs w:val="22"/>
              </w:rPr>
              <w:t xml:space="preserve"> and individually a</w:t>
            </w:r>
            <w:r w:rsidR="00D87D14" w:rsidRPr="001E04E3">
              <w:rPr>
                <w:sz w:val="22"/>
                <w:szCs w:val="22"/>
              </w:rPr>
              <w:t xml:space="preserve"> </w:t>
            </w:r>
            <w:r w:rsidRPr="001E04E3">
              <w:rPr>
                <w:b/>
                <w:sz w:val="22"/>
                <w:szCs w:val="22"/>
              </w:rPr>
              <w:t>Party</w:t>
            </w:r>
            <w:r w:rsidR="00D87D14" w:rsidRPr="001E04E3">
              <w:rPr>
                <w:b/>
                <w:sz w:val="22"/>
                <w:szCs w:val="22"/>
              </w:rPr>
              <w:t>,</w:t>
            </w:r>
            <w:r w:rsidR="00BB56E5" w:rsidRPr="001E04E3">
              <w:rPr>
                <w:sz w:val="22"/>
                <w:szCs w:val="22"/>
              </w:rPr>
              <w:t xml:space="preserve"> conclude</w:t>
            </w:r>
            <w:r w:rsidRPr="001E04E3">
              <w:rPr>
                <w:sz w:val="22"/>
                <w:szCs w:val="22"/>
              </w:rPr>
              <w:t xml:space="preserve"> the following Agreement:</w:t>
            </w:r>
          </w:p>
        </w:tc>
      </w:tr>
    </w:tbl>
    <w:p w14:paraId="283AE0BC" w14:textId="77777777" w:rsidR="00F77E40" w:rsidRPr="001E04E3" w:rsidRDefault="00F77E40" w:rsidP="00CC48F6">
      <w:pPr>
        <w:pStyle w:val="SLONormal"/>
        <w:spacing w:before="0" w:after="0"/>
        <w:rPr>
          <w:sz w:val="22"/>
          <w:szCs w:val="22"/>
          <w:lang w:val="et-EE"/>
        </w:rPr>
      </w:pPr>
    </w:p>
    <w:p w14:paraId="75CC6622" w14:textId="77777777" w:rsidR="00C27FC3" w:rsidRPr="00142E35" w:rsidRDefault="00C27FC3" w:rsidP="00CC48F6">
      <w:pPr>
        <w:pStyle w:val="SLONormal"/>
        <w:numPr>
          <w:ilvl w:val="0"/>
          <w:numId w:val="18"/>
        </w:numPr>
        <w:spacing w:before="0" w:after="0"/>
        <w:ind w:left="397" w:hanging="397"/>
        <w:rPr>
          <w:b/>
          <w:caps/>
          <w:color w:val="C00000"/>
          <w:sz w:val="22"/>
          <w:szCs w:val="22"/>
          <w:lang w:val="et-EE"/>
        </w:rPr>
      </w:pPr>
      <w:r w:rsidRPr="00142E35">
        <w:rPr>
          <w:b/>
          <w:caps/>
          <w:color w:val="C00000"/>
          <w:sz w:val="22"/>
          <w:szCs w:val="22"/>
          <w:lang w:val="et-EE"/>
        </w:rPr>
        <w:t>Līguma priekšmets / Subject of the Agreement</w:t>
      </w:r>
    </w:p>
    <w:p w14:paraId="3D771E63" w14:textId="77777777" w:rsidR="00C27FC3" w:rsidRPr="001E04E3" w:rsidRDefault="00C27FC3" w:rsidP="00CC48F6">
      <w:pPr>
        <w:pStyle w:val="SLONormal"/>
        <w:spacing w:before="0" w:after="0"/>
        <w:rPr>
          <w:sz w:val="22"/>
          <w:szCs w:val="22"/>
          <w:lang w:val="et-EE"/>
        </w:rPr>
      </w:pPr>
    </w:p>
    <w:tbl>
      <w:tblPr>
        <w:tblStyle w:val="Reatabula"/>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761"/>
      </w:tblGrid>
      <w:tr w:rsidR="00CC48F6" w:rsidRPr="00CC48F6" w14:paraId="03B89A0F" w14:textId="77777777" w:rsidTr="00CC48F6">
        <w:trPr>
          <w:jc w:val="center"/>
        </w:trPr>
        <w:tc>
          <w:tcPr>
            <w:tcW w:w="5103" w:type="dxa"/>
            <w:shd w:val="clear" w:color="auto" w:fill="FFFFFF" w:themeFill="background1"/>
          </w:tcPr>
          <w:p w14:paraId="1DD59582" w14:textId="05BDE1B9" w:rsidR="00C27FC3" w:rsidRPr="00CC48F6" w:rsidRDefault="00D87D14" w:rsidP="00CC48F6">
            <w:pPr>
              <w:jc w:val="both"/>
              <w:rPr>
                <w:color w:val="000000" w:themeColor="text1"/>
              </w:rPr>
            </w:pPr>
            <w:r w:rsidRPr="00CC48F6">
              <w:rPr>
                <w:color w:val="000000" w:themeColor="text1"/>
              </w:rPr>
              <w:t xml:space="preserve">1.1. Iznomātājs nodod, bet Nomnieks pieņem nomā kostīmus, tērpus, aksesuārus  un apavus (turpmāk tekstā – </w:t>
            </w:r>
            <w:r w:rsidRPr="00CC48F6">
              <w:rPr>
                <w:b/>
                <w:color w:val="000000" w:themeColor="text1"/>
              </w:rPr>
              <w:t>Priekšmeti</w:t>
            </w:r>
            <w:r w:rsidRPr="00CC48F6">
              <w:rPr>
                <w:color w:val="000000" w:themeColor="text1"/>
              </w:rPr>
              <w:t xml:space="preserve">) projektam ar nosaukumu _________ (turpmāk tekstā – </w:t>
            </w:r>
            <w:r w:rsidRPr="00CC48F6">
              <w:rPr>
                <w:b/>
                <w:bCs/>
                <w:color w:val="000000" w:themeColor="text1"/>
              </w:rPr>
              <w:t>Projekts</w:t>
            </w:r>
            <w:r w:rsidRPr="00CC48F6">
              <w:rPr>
                <w:color w:val="000000" w:themeColor="text1"/>
              </w:rPr>
              <w:t>), kuru producē _______________, saskaņā ar Līgumam pievienotiem pielikumiem: “Priekšmetu saraksts” un “Pieņemšanas-nodošanas akts”, kas ir šī Līguma neatņemamas sastāvdaļas.</w:t>
            </w:r>
          </w:p>
        </w:tc>
        <w:tc>
          <w:tcPr>
            <w:tcW w:w="4761" w:type="dxa"/>
            <w:shd w:val="clear" w:color="auto" w:fill="FFFFFF" w:themeFill="background1"/>
          </w:tcPr>
          <w:p w14:paraId="25D55207" w14:textId="4E40AB9C" w:rsidR="00C27FC3" w:rsidRPr="00CC48F6" w:rsidRDefault="00D87D14" w:rsidP="00CC48F6">
            <w:pPr>
              <w:pStyle w:val="SLONormal"/>
              <w:spacing w:before="0" w:after="0"/>
              <w:rPr>
                <w:color w:val="000000" w:themeColor="text1"/>
                <w:sz w:val="22"/>
                <w:szCs w:val="22"/>
              </w:rPr>
            </w:pPr>
            <w:r w:rsidRPr="00CC48F6">
              <w:rPr>
                <w:color w:val="000000" w:themeColor="text1"/>
                <w:sz w:val="22"/>
                <w:szCs w:val="22"/>
                <w:lang w:eastAsia="lv-LV"/>
              </w:rPr>
              <w:t xml:space="preserve">The Lessor rents out, and the Lessee rents costumes, garments, accessories, and footwear (hereinafter – the </w:t>
            </w:r>
            <w:r w:rsidRPr="00CC48F6">
              <w:rPr>
                <w:b/>
                <w:bCs/>
                <w:color w:val="000000" w:themeColor="text1"/>
                <w:sz w:val="22"/>
                <w:szCs w:val="22"/>
                <w:lang w:eastAsia="lv-LV"/>
              </w:rPr>
              <w:t>Items</w:t>
            </w:r>
            <w:r w:rsidRPr="00CC48F6">
              <w:rPr>
                <w:color w:val="000000" w:themeColor="text1"/>
                <w:sz w:val="22"/>
                <w:szCs w:val="22"/>
                <w:lang w:eastAsia="lv-LV"/>
              </w:rPr>
              <w:t xml:space="preserve">) for the project titled _________ (hereinafter – the </w:t>
            </w:r>
            <w:r w:rsidRPr="00CC48F6">
              <w:rPr>
                <w:b/>
                <w:bCs/>
                <w:color w:val="000000" w:themeColor="text1"/>
                <w:sz w:val="22"/>
                <w:szCs w:val="22"/>
                <w:lang w:eastAsia="lv-LV"/>
              </w:rPr>
              <w:t>Project</w:t>
            </w:r>
            <w:r w:rsidRPr="00CC48F6">
              <w:rPr>
                <w:color w:val="000000" w:themeColor="text1"/>
                <w:sz w:val="22"/>
                <w:szCs w:val="22"/>
                <w:lang w:eastAsia="lv-LV"/>
              </w:rPr>
              <w:t>), produced by _______________, according to the annexes attached to the Agreement: “List of Items” and “Handover-Acceptance Act,” which are integral parts of this Agreement.</w:t>
            </w:r>
          </w:p>
        </w:tc>
      </w:tr>
      <w:tr w:rsidR="00CC48F6" w:rsidRPr="00CC48F6" w14:paraId="13E6D517" w14:textId="77777777" w:rsidTr="00CC48F6">
        <w:trPr>
          <w:jc w:val="center"/>
        </w:trPr>
        <w:tc>
          <w:tcPr>
            <w:tcW w:w="5103" w:type="dxa"/>
            <w:shd w:val="clear" w:color="auto" w:fill="FFFFFF" w:themeFill="background1"/>
          </w:tcPr>
          <w:p w14:paraId="7EA36DEC" w14:textId="675BD283" w:rsidR="00D75D7D" w:rsidRPr="00CC48F6" w:rsidRDefault="00D75D7D" w:rsidP="00CC48F6">
            <w:pPr>
              <w:jc w:val="both"/>
              <w:rPr>
                <w:color w:val="000000" w:themeColor="text1"/>
              </w:rPr>
            </w:pPr>
            <w:r w:rsidRPr="00CC48F6">
              <w:rPr>
                <w:color w:val="000000" w:themeColor="text1"/>
              </w:rPr>
              <w:t>1.2. Nomnieks par Priekšmetu nomu maksā Iznomātājam saskaņā ar Līguma noteikumiem.</w:t>
            </w:r>
          </w:p>
        </w:tc>
        <w:tc>
          <w:tcPr>
            <w:tcW w:w="4761" w:type="dxa"/>
            <w:shd w:val="clear" w:color="auto" w:fill="FFFFFF" w:themeFill="background1"/>
          </w:tcPr>
          <w:p w14:paraId="5EBD0146" w14:textId="48151171" w:rsidR="00D75D7D" w:rsidRPr="00CC48F6" w:rsidRDefault="00D75D7D" w:rsidP="00CC48F6">
            <w:pPr>
              <w:pStyle w:val="SLONormal"/>
              <w:spacing w:before="0" w:after="0"/>
              <w:rPr>
                <w:color w:val="000000" w:themeColor="text1"/>
                <w:sz w:val="22"/>
                <w:szCs w:val="22"/>
                <w:lang w:eastAsia="lv-LV"/>
              </w:rPr>
            </w:pPr>
            <w:r w:rsidRPr="00CC48F6">
              <w:rPr>
                <w:color w:val="000000" w:themeColor="text1"/>
                <w:sz w:val="22"/>
                <w:szCs w:val="22"/>
                <w:lang w:eastAsia="lv-LV"/>
              </w:rPr>
              <w:t>The Lessee pays the Lessor for the rental of the Items in accordance with the terms of the Agreement.</w:t>
            </w:r>
          </w:p>
        </w:tc>
      </w:tr>
    </w:tbl>
    <w:p w14:paraId="5BFAD7D0" w14:textId="77777777" w:rsidR="00C27FC3" w:rsidRPr="00CC48F6" w:rsidRDefault="00C27FC3" w:rsidP="00CC48F6">
      <w:pPr>
        <w:pStyle w:val="SLONormal"/>
        <w:spacing w:before="0" w:after="0"/>
        <w:rPr>
          <w:color w:val="000000" w:themeColor="text1"/>
          <w:sz w:val="22"/>
          <w:szCs w:val="22"/>
          <w:lang w:val="et-EE"/>
        </w:rPr>
      </w:pPr>
    </w:p>
    <w:p w14:paraId="41362067" w14:textId="39EBF1DC" w:rsidR="00C27FC3" w:rsidRPr="00142E35" w:rsidRDefault="00D75D7D" w:rsidP="00CC48F6">
      <w:pPr>
        <w:pStyle w:val="SLONormal"/>
        <w:numPr>
          <w:ilvl w:val="0"/>
          <w:numId w:val="18"/>
        </w:numPr>
        <w:spacing w:before="0" w:after="0"/>
        <w:ind w:left="397" w:hanging="397"/>
        <w:rPr>
          <w:b/>
          <w:caps/>
          <w:color w:val="C00000"/>
          <w:sz w:val="22"/>
          <w:szCs w:val="22"/>
          <w:lang w:val="et-EE"/>
        </w:rPr>
      </w:pPr>
      <w:r w:rsidRPr="00142E35">
        <w:rPr>
          <w:b/>
          <w:caps/>
          <w:color w:val="C00000"/>
          <w:sz w:val="22"/>
          <w:szCs w:val="22"/>
          <w:lang w:val="et-EE"/>
        </w:rPr>
        <w:t>Priekšmetu izvēle</w:t>
      </w:r>
      <w:r w:rsidR="00675ED1" w:rsidRPr="00142E35">
        <w:rPr>
          <w:b/>
          <w:caps/>
          <w:color w:val="C00000"/>
          <w:sz w:val="22"/>
          <w:szCs w:val="22"/>
          <w:lang w:val="et-EE"/>
        </w:rPr>
        <w:t xml:space="preserve"> / </w:t>
      </w:r>
      <w:r w:rsidRPr="00142E35">
        <w:rPr>
          <w:b/>
          <w:caps/>
          <w:color w:val="C00000"/>
          <w:sz w:val="22"/>
          <w:szCs w:val="22"/>
          <w:lang w:val="et-EE"/>
        </w:rPr>
        <w:t>Selection of items</w:t>
      </w:r>
    </w:p>
    <w:p w14:paraId="5485E117" w14:textId="77777777" w:rsidR="00C27FC3" w:rsidRPr="00CC48F6" w:rsidRDefault="00C27FC3" w:rsidP="00CC48F6">
      <w:pPr>
        <w:pStyle w:val="SLONormal"/>
        <w:spacing w:before="0" w:after="0"/>
        <w:rPr>
          <w:color w:val="000000" w:themeColor="text1"/>
          <w:sz w:val="22"/>
          <w:szCs w:val="22"/>
          <w:lang w:val="et-EE"/>
        </w:rPr>
      </w:pPr>
    </w:p>
    <w:tbl>
      <w:tblPr>
        <w:tblStyle w:val="Reatabula"/>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761"/>
      </w:tblGrid>
      <w:tr w:rsidR="00CC48F6" w:rsidRPr="00CC48F6" w14:paraId="0CEE33CB" w14:textId="77777777" w:rsidTr="00CC48F6">
        <w:trPr>
          <w:jc w:val="center"/>
        </w:trPr>
        <w:tc>
          <w:tcPr>
            <w:tcW w:w="5103" w:type="dxa"/>
            <w:shd w:val="clear" w:color="auto" w:fill="FFFFFF" w:themeFill="background1"/>
          </w:tcPr>
          <w:p w14:paraId="2F1908BF" w14:textId="6231EA59" w:rsidR="00675ED1" w:rsidRPr="00CC48F6" w:rsidRDefault="00D75D7D" w:rsidP="00CC48F6">
            <w:pPr>
              <w:jc w:val="both"/>
              <w:rPr>
                <w:color w:val="000000" w:themeColor="text1"/>
              </w:rPr>
            </w:pPr>
            <w:r w:rsidRPr="00CC48F6">
              <w:rPr>
                <w:color w:val="000000" w:themeColor="text1"/>
              </w:rPr>
              <w:t xml:space="preserve">2.1. Nomnieks izvēlas nomas Priekšmetus Iznomātāja mājas lapā: </w:t>
            </w:r>
            <w:r w:rsidRPr="00CC48F6">
              <w:rPr>
                <w:i/>
                <w:color w:val="000000" w:themeColor="text1"/>
              </w:rPr>
              <w:t>www.suitanddress.com</w:t>
            </w:r>
            <w:r w:rsidRPr="00CC48F6">
              <w:rPr>
                <w:color w:val="000000" w:themeColor="text1"/>
              </w:rPr>
              <w:t xml:space="preserve"> (turpmāk tekstā – </w:t>
            </w:r>
            <w:r w:rsidRPr="00CC48F6">
              <w:rPr>
                <w:b/>
                <w:bCs/>
                <w:color w:val="000000" w:themeColor="text1"/>
              </w:rPr>
              <w:t>Mājas lapa</w:t>
            </w:r>
            <w:r w:rsidRPr="00CC48F6">
              <w:rPr>
                <w:color w:val="000000" w:themeColor="text1"/>
              </w:rPr>
              <w:t xml:space="preserve">) vai klātienē tērpu noliktavā:  Daugavgrīvas ielā 114, Rīgā, Latvijā (turpmāk tekstā – </w:t>
            </w:r>
            <w:r w:rsidRPr="00CC48F6">
              <w:rPr>
                <w:b/>
                <w:bCs/>
                <w:color w:val="000000" w:themeColor="text1"/>
              </w:rPr>
              <w:t>Noliktava</w:t>
            </w:r>
            <w:r w:rsidRPr="00CC48F6">
              <w:rPr>
                <w:color w:val="000000" w:themeColor="text1"/>
              </w:rPr>
              <w:t xml:space="preserve">). </w:t>
            </w:r>
          </w:p>
        </w:tc>
        <w:tc>
          <w:tcPr>
            <w:tcW w:w="4761" w:type="dxa"/>
            <w:shd w:val="clear" w:color="auto" w:fill="FFFFFF" w:themeFill="background1"/>
          </w:tcPr>
          <w:p w14:paraId="6E71559C" w14:textId="30E4D1A0" w:rsidR="00675ED1" w:rsidRPr="00CC48F6" w:rsidRDefault="00D75D7D" w:rsidP="00CC48F6">
            <w:pPr>
              <w:pStyle w:val="SLONormal"/>
              <w:spacing w:before="0" w:after="0"/>
              <w:rPr>
                <w:color w:val="000000" w:themeColor="text1"/>
                <w:sz w:val="22"/>
                <w:szCs w:val="22"/>
              </w:rPr>
            </w:pPr>
            <w:r w:rsidRPr="00CC48F6">
              <w:rPr>
                <w:color w:val="000000" w:themeColor="text1"/>
                <w:sz w:val="22"/>
                <w:szCs w:val="22"/>
                <w:lang w:eastAsia="lv-LV"/>
              </w:rPr>
              <w:t xml:space="preserve">The Lessee selects the rental Items on the Lessor's website: </w:t>
            </w:r>
            <w:hyperlink r:id="rId9" w:tgtFrame="_new" w:history="1">
              <w:r w:rsidRPr="00CC48F6">
                <w:rPr>
                  <w:color w:val="000000" w:themeColor="text1"/>
                  <w:sz w:val="22"/>
                  <w:szCs w:val="22"/>
                  <w:u w:val="single"/>
                  <w:lang w:eastAsia="lv-LV"/>
                </w:rPr>
                <w:t>www.suitanddress.com</w:t>
              </w:r>
            </w:hyperlink>
            <w:r w:rsidRPr="00CC48F6">
              <w:rPr>
                <w:color w:val="000000" w:themeColor="text1"/>
                <w:sz w:val="22"/>
                <w:szCs w:val="22"/>
                <w:lang w:eastAsia="lv-LV"/>
              </w:rPr>
              <w:t xml:space="preserve"> (hereinafter – the </w:t>
            </w:r>
            <w:r w:rsidRPr="00CC48F6">
              <w:rPr>
                <w:b/>
                <w:bCs/>
                <w:color w:val="000000" w:themeColor="text1"/>
                <w:sz w:val="22"/>
                <w:szCs w:val="22"/>
                <w:lang w:eastAsia="lv-LV"/>
              </w:rPr>
              <w:t>Website</w:t>
            </w:r>
            <w:r w:rsidRPr="00CC48F6">
              <w:rPr>
                <w:color w:val="000000" w:themeColor="text1"/>
                <w:sz w:val="22"/>
                <w:szCs w:val="22"/>
                <w:lang w:eastAsia="lv-LV"/>
              </w:rPr>
              <w:t xml:space="preserve">) or in person at the costume warehouse at </w:t>
            </w:r>
            <w:proofErr w:type="spellStart"/>
            <w:r w:rsidRPr="00CC48F6">
              <w:rPr>
                <w:color w:val="000000" w:themeColor="text1"/>
                <w:sz w:val="22"/>
                <w:szCs w:val="22"/>
                <w:lang w:eastAsia="lv-LV"/>
              </w:rPr>
              <w:t>Daugavgr</w:t>
            </w:r>
            <w:r w:rsidR="00062876" w:rsidRPr="00CC48F6">
              <w:rPr>
                <w:color w:val="000000" w:themeColor="text1"/>
                <w:sz w:val="22"/>
                <w:szCs w:val="22"/>
                <w:lang w:eastAsia="lv-LV"/>
              </w:rPr>
              <w:t>i</w:t>
            </w:r>
            <w:r w:rsidRPr="00CC48F6">
              <w:rPr>
                <w:color w:val="000000" w:themeColor="text1"/>
                <w:sz w:val="22"/>
                <w:szCs w:val="22"/>
                <w:lang w:eastAsia="lv-LV"/>
              </w:rPr>
              <w:t>vas</w:t>
            </w:r>
            <w:proofErr w:type="spellEnd"/>
            <w:r w:rsidRPr="00CC48F6">
              <w:rPr>
                <w:color w:val="000000" w:themeColor="text1"/>
                <w:sz w:val="22"/>
                <w:szCs w:val="22"/>
                <w:lang w:eastAsia="lv-LV"/>
              </w:rPr>
              <w:t xml:space="preserve"> </w:t>
            </w:r>
            <w:r w:rsidR="00062876" w:rsidRPr="00CC48F6">
              <w:rPr>
                <w:color w:val="000000" w:themeColor="text1"/>
                <w:sz w:val="22"/>
                <w:szCs w:val="22"/>
                <w:lang w:eastAsia="lv-LV"/>
              </w:rPr>
              <w:t>street</w:t>
            </w:r>
            <w:r w:rsidRPr="00CC48F6">
              <w:rPr>
                <w:color w:val="000000" w:themeColor="text1"/>
                <w:sz w:val="22"/>
                <w:szCs w:val="22"/>
                <w:lang w:eastAsia="lv-LV"/>
              </w:rPr>
              <w:t xml:space="preserve"> 114, Riga, Latvia (hereinafter – the </w:t>
            </w:r>
            <w:r w:rsidRPr="00CC48F6">
              <w:rPr>
                <w:b/>
                <w:bCs/>
                <w:color w:val="000000" w:themeColor="text1"/>
                <w:sz w:val="22"/>
                <w:szCs w:val="22"/>
                <w:lang w:eastAsia="lv-LV"/>
              </w:rPr>
              <w:t>Warehouse</w:t>
            </w:r>
            <w:r w:rsidRPr="00CC48F6">
              <w:rPr>
                <w:color w:val="000000" w:themeColor="text1"/>
                <w:sz w:val="22"/>
                <w:szCs w:val="22"/>
                <w:lang w:eastAsia="lv-LV"/>
              </w:rPr>
              <w:t>).</w:t>
            </w:r>
          </w:p>
        </w:tc>
      </w:tr>
      <w:tr w:rsidR="00CC48F6" w:rsidRPr="00CC48F6" w14:paraId="082708C0" w14:textId="77777777" w:rsidTr="00CC48F6">
        <w:trPr>
          <w:jc w:val="center"/>
        </w:trPr>
        <w:tc>
          <w:tcPr>
            <w:tcW w:w="5103" w:type="dxa"/>
            <w:shd w:val="clear" w:color="auto" w:fill="FFFFFF" w:themeFill="background1"/>
          </w:tcPr>
          <w:p w14:paraId="29459870" w14:textId="554AC310" w:rsidR="00375975" w:rsidRPr="00CC48F6" w:rsidRDefault="00D75D7D" w:rsidP="00CC48F6">
            <w:pPr>
              <w:pStyle w:val="SLONormal"/>
              <w:spacing w:before="0" w:after="0"/>
              <w:rPr>
                <w:color w:val="000000" w:themeColor="text1"/>
                <w:sz w:val="22"/>
                <w:szCs w:val="22"/>
                <w:lang w:val="lv-LV"/>
              </w:rPr>
            </w:pPr>
            <w:r w:rsidRPr="00CC48F6">
              <w:rPr>
                <w:color w:val="000000" w:themeColor="text1"/>
                <w:sz w:val="22"/>
                <w:szCs w:val="22"/>
                <w:lang w:val="lv-LV"/>
              </w:rPr>
              <w:lastRenderedPageBreak/>
              <w:t xml:space="preserve">2.2. </w:t>
            </w:r>
            <w:r w:rsidRPr="00067890">
              <w:rPr>
                <w:color w:val="000000" w:themeColor="text1"/>
                <w:sz w:val="22"/>
                <w:szCs w:val="22"/>
                <w:lang w:val="et-EE"/>
              </w:rPr>
              <w:t>Izvēlētos Priekšmetus Nomnieks ieliek Mājas lapas “grozā” un tā saturs jeb izvēlētie Priekšmeti vienlaicīgi ir arī Priekšmetu saraksts un ir Līguma un Pieņemšanas-nodošanas akta neatņemama sastāvdaļa</w:t>
            </w:r>
            <w:r w:rsidR="00062876" w:rsidRPr="00067890">
              <w:rPr>
                <w:color w:val="000000" w:themeColor="text1"/>
                <w:sz w:val="22"/>
                <w:szCs w:val="22"/>
                <w:lang w:val="et-EE"/>
              </w:rPr>
              <w:t>.</w:t>
            </w:r>
          </w:p>
        </w:tc>
        <w:tc>
          <w:tcPr>
            <w:tcW w:w="4761" w:type="dxa"/>
            <w:shd w:val="clear" w:color="auto" w:fill="FFFFFF" w:themeFill="background1"/>
          </w:tcPr>
          <w:p w14:paraId="6DF5C22C" w14:textId="0AE17B7A" w:rsidR="00375975" w:rsidRPr="00CC48F6" w:rsidRDefault="00D75D7D" w:rsidP="00CC48F6">
            <w:pPr>
              <w:pStyle w:val="SLONormal"/>
              <w:spacing w:before="0" w:after="0"/>
              <w:rPr>
                <w:color w:val="000000" w:themeColor="text1"/>
                <w:sz w:val="22"/>
                <w:szCs w:val="22"/>
              </w:rPr>
            </w:pPr>
            <w:r w:rsidRPr="00CC48F6">
              <w:rPr>
                <w:color w:val="000000" w:themeColor="text1"/>
                <w:sz w:val="22"/>
                <w:szCs w:val="22"/>
                <w:lang w:eastAsia="lv-LV"/>
              </w:rPr>
              <w:t>The selected Items placed in the Website’s “</w:t>
            </w:r>
            <w:r w:rsidR="00062876" w:rsidRPr="00CC48F6">
              <w:rPr>
                <w:color w:val="000000" w:themeColor="text1"/>
                <w:sz w:val="22"/>
                <w:szCs w:val="22"/>
                <w:lang w:eastAsia="lv-LV"/>
              </w:rPr>
              <w:t>basket</w:t>
            </w:r>
            <w:r w:rsidRPr="00CC48F6">
              <w:rPr>
                <w:color w:val="000000" w:themeColor="text1"/>
                <w:sz w:val="22"/>
                <w:szCs w:val="22"/>
                <w:lang w:eastAsia="lv-LV"/>
              </w:rPr>
              <w:t>” simultaneously form the List of Items and are integral parts of the Agreement and the Handover-Acceptance Act</w:t>
            </w:r>
            <w:r w:rsidR="00062876" w:rsidRPr="00CC48F6">
              <w:rPr>
                <w:color w:val="000000" w:themeColor="text1"/>
                <w:sz w:val="22"/>
                <w:szCs w:val="22"/>
                <w:lang w:eastAsia="lv-LV"/>
              </w:rPr>
              <w:t>.</w:t>
            </w:r>
          </w:p>
        </w:tc>
      </w:tr>
      <w:tr w:rsidR="00CC48F6" w:rsidRPr="00CC48F6" w14:paraId="116D06E2" w14:textId="77777777" w:rsidTr="00CC48F6">
        <w:trPr>
          <w:jc w:val="center"/>
        </w:trPr>
        <w:tc>
          <w:tcPr>
            <w:tcW w:w="5103" w:type="dxa"/>
            <w:shd w:val="clear" w:color="auto" w:fill="FFFFFF" w:themeFill="background1"/>
          </w:tcPr>
          <w:p w14:paraId="5C875D7A" w14:textId="2676FD8E" w:rsidR="00375975" w:rsidRPr="00CC48F6" w:rsidRDefault="00D75D7D" w:rsidP="00CC48F6">
            <w:pPr>
              <w:jc w:val="both"/>
              <w:rPr>
                <w:rFonts w:cs="Times New Roman"/>
                <w:color w:val="000000" w:themeColor="text1"/>
              </w:rPr>
            </w:pPr>
            <w:r w:rsidRPr="00CC48F6">
              <w:rPr>
                <w:rFonts w:cs="Times New Roman"/>
                <w:color w:val="000000" w:themeColor="text1"/>
              </w:rPr>
              <w:t>2.3. Nomnieks</w:t>
            </w:r>
            <w:r w:rsidR="00062876" w:rsidRPr="00CC48F6">
              <w:rPr>
                <w:rFonts w:cs="Times New Roman"/>
                <w:color w:val="000000" w:themeColor="text1"/>
              </w:rPr>
              <w:t xml:space="preserve"> Mājas lapā</w:t>
            </w:r>
            <w:r w:rsidRPr="00CC48F6">
              <w:rPr>
                <w:rFonts w:cs="Times New Roman"/>
                <w:color w:val="000000" w:themeColor="text1"/>
              </w:rPr>
              <w:t xml:space="preserve"> iepazīstas ar katra Priekšmeta aprakstu, fotogrāfijām un kopšanas instrukciju, kā arī piekrīt arī nosacījumiem par Priekšmetu nomas maksu un maksu par pazaudētu Priekšmetu, gadījumā, ja Nomnieks iznomāto Priekšmetu sabojā vai pazaudē.</w:t>
            </w:r>
          </w:p>
        </w:tc>
        <w:tc>
          <w:tcPr>
            <w:tcW w:w="4761" w:type="dxa"/>
            <w:shd w:val="clear" w:color="auto" w:fill="FFFFFF" w:themeFill="background1"/>
          </w:tcPr>
          <w:p w14:paraId="501A0635" w14:textId="3696D4D8" w:rsidR="00375975" w:rsidRPr="00CC48F6" w:rsidRDefault="00D75D7D" w:rsidP="00CC48F6">
            <w:pPr>
              <w:pStyle w:val="SLONormal"/>
              <w:spacing w:before="0" w:after="0"/>
              <w:rPr>
                <w:color w:val="000000" w:themeColor="text1"/>
                <w:sz w:val="22"/>
                <w:szCs w:val="22"/>
              </w:rPr>
            </w:pPr>
            <w:r w:rsidRPr="00CC48F6">
              <w:rPr>
                <w:color w:val="000000" w:themeColor="text1"/>
                <w:sz w:val="22"/>
                <w:szCs w:val="22"/>
                <w:lang w:eastAsia="lv-LV"/>
              </w:rPr>
              <w:t>The Lessee</w:t>
            </w:r>
            <w:r w:rsidR="00062876" w:rsidRPr="00CC48F6">
              <w:rPr>
                <w:color w:val="000000" w:themeColor="text1"/>
                <w:sz w:val="22"/>
                <w:szCs w:val="22"/>
                <w:lang w:eastAsia="lv-LV"/>
              </w:rPr>
              <w:t xml:space="preserve"> </w:t>
            </w:r>
            <w:r w:rsidR="00062876" w:rsidRPr="00CC48F6">
              <w:rPr>
                <w:color w:val="000000" w:themeColor="text1"/>
                <w:sz w:val="22"/>
                <w:szCs w:val="22"/>
                <w:shd w:val="clear" w:color="auto" w:fill="FFFFFF"/>
              </w:rPr>
              <w:t xml:space="preserve">shall become acquainted with the description, photographs and care instructions of each item on the Website, as well as agree to the conditions regarding the rental fee and </w:t>
            </w:r>
            <w:r w:rsidRPr="00CC48F6">
              <w:rPr>
                <w:color w:val="000000" w:themeColor="text1"/>
                <w:sz w:val="22"/>
                <w:szCs w:val="22"/>
                <w:lang w:eastAsia="lv-LV"/>
              </w:rPr>
              <w:t>lost Item fees listed there, in the event the rented Item is damaged or lost.</w:t>
            </w:r>
          </w:p>
        </w:tc>
      </w:tr>
    </w:tbl>
    <w:p w14:paraId="651F1F2F" w14:textId="77777777" w:rsidR="00675ED1" w:rsidRPr="00CC48F6" w:rsidRDefault="00675ED1" w:rsidP="00CC48F6">
      <w:pPr>
        <w:pStyle w:val="SLONormal"/>
        <w:spacing w:before="0" w:after="0"/>
        <w:rPr>
          <w:color w:val="000000" w:themeColor="text1"/>
          <w:sz w:val="22"/>
          <w:szCs w:val="22"/>
          <w:lang w:val="et-EE"/>
        </w:rPr>
      </w:pPr>
    </w:p>
    <w:p w14:paraId="75FC4701" w14:textId="06570517" w:rsidR="007451CE" w:rsidRPr="00142E35" w:rsidRDefault="00D75D7D" w:rsidP="00CC48F6">
      <w:pPr>
        <w:pStyle w:val="SLONormal"/>
        <w:numPr>
          <w:ilvl w:val="0"/>
          <w:numId w:val="18"/>
        </w:numPr>
        <w:spacing w:before="0" w:after="0"/>
        <w:ind w:left="397" w:hanging="397"/>
        <w:rPr>
          <w:b/>
          <w:caps/>
          <w:color w:val="C00000"/>
          <w:sz w:val="22"/>
          <w:szCs w:val="22"/>
        </w:rPr>
      </w:pPr>
      <w:r w:rsidRPr="00142E35">
        <w:rPr>
          <w:b/>
          <w:caps/>
          <w:color w:val="C00000"/>
          <w:sz w:val="22"/>
          <w:szCs w:val="22"/>
          <w:lang w:val="lv-LV"/>
        </w:rPr>
        <w:t>priekšmetu nolietojums</w:t>
      </w:r>
      <w:r w:rsidR="00182BAA" w:rsidRPr="00142E35">
        <w:rPr>
          <w:b/>
          <w:caps/>
          <w:color w:val="C00000"/>
          <w:sz w:val="22"/>
          <w:szCs w:val="22"/>
          <w:lang w:val="lv-LV"/>
        </w:rPr>
        <w:t xml:space="preserve"> / </w:t>
      </w:r>
      <w:r w:rsidRPr="00142E35">
        <w:rPr>
          <w:b/>
          <w:caps/>
          <w:color w:val="C00000"/>
          <w:sz w:val="22"/>
          <w:szCs w:val="22"/>
          <w:lang w:val="lv-LV"/>
        </w:rPr>
        <w:t xml:space="preserve">wear and </w:t>
      </w:r>
      <w:r w:rsidRPr="00142E35">
        <w:rPr>
          <w:b/>
          <w:caps/>
          <w:color w:val="C00000"/>
          <w:sz w:val="22"/>
          <w:szCs w:val="22"/>
          <w:lang w:val="et-EE"/>
        </w:rPr>
        <w:t>Tear of Items</w:t>
      </w:r>
    </w:p>
    <w:p w14:paraId="6A3CF802" w14:textId="77777777" w:rsidR="00C27FC3" w:rsidRPr="00CC48F6" w:rsidRDefault="00C27FC3" w:rsidP="00CC48F6">
      <w:pPr>
        <w:pStyle w:val="SLONormal"/>
        <w:spacing w:before="0" w:after="0"/>
        <w:rPr>
          <w:color w:val="000000" w:themeColor="text1"/>
          <w:sz w:val="22"/>
          <w:szCs w:val="22"/>
        </w:rPr>
      </w:pPr>
    </w:p>
    <w:tbl>
      <w:tblPr>
        <w:tblStyle w:val="Reatabula"/>
        <w:tblW w:w="9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762"/>
      </w:tblGrid>
      <w:tr w:rsidR="00CC48F6" w:rsidRPr="00CC48F6" w14:paraId="768396C2" w14:textId="77777777" w:rsidTr="00CC48F6">
        <w:trPr>
          <w:jc w:val="center"/>
        </w:trPr>
        <w:tc>
          <w:tcPr>
            <w:tcW w:w="5103" w:type="dxa"/>
            <w:shd w:val="clear" w:color="auto" w:fill="FFFFFF" w:themeFill="background1"/>
          </w:tcPr>
          <w:p w14:paraId="40034E4D" w14:textId="0F5BBAFB" w:rsidR="00182BAA" w:rsidRPr="00CC48F6" w:rsidRDefault="00D75D7D" w:rsidP="00CC48F6">
            <w:pPr>
              <w:pStyle w:val="SLONormal"/>
              <w:spacing w:before="0" w:after="0"/>
              <w:rPr>
                <w:color w:val="000000" w:themeColor="text1"/>
                <w:sz w:val="22"/>
                <w:szCs w:val="22"/>
                <w:lang w:val="lv-LV"/>
              </w:rPr>
            </w:pPr>
            <w:r w:rsidRPr="00CC48F6">
              <w:rPr>
                <w:color w:val="000000" w:themeColor="text1"/>
                <w:sz w:val="22"/>
                <w:szCs w:val="22"/>
              </w:rPr>
              <w:t xml:space="preserve">3.1. </w:t>
            </w:r>
            <w:proofErr w:type="spellStart"/>
            <w:r w:rsidRPr="00CC48F6">
              <w:rPr>
                <w:color w:val="000000" w:themeColor="text1"/>
                <w:sz w:val="22"/>
                <w:szCs w:val="22"/>
              </w:rPr>
              <w:t>Iznomātājs</w:t>
            </w:r>
            <w:proofErr w:type="spellEnd"/>
            <w:r w:rsidRPr="00CC48F6">
              <w:rPr>
                <w:color w:val="000000" w:themeColor="text1"/>
                <w:sz w:val="22"/>
                <w:szCs w:val="22"/>
              </w:rPr>
              <w:t xml:space="preserve"> </w:t>
            </w:r>
            <w:proofErr w:type="spellStart"/>
            <w:r w:rsidRPr="00CC48F6">
              <w:rPr>
                <w:color w:val="000000" w:themeColor="text1"/>
                <w:sz w:val="22"/>
                <w:szCs w:val="22"/>
              </w:rPr>
              <w:t>nodod</w:t>
            </w:r>
            <w:proofErr w:type="spellEnd"/>
            <w:r w:rsidRPr="00CC48F6">
              <w:rPr>
                <w:color w:val="000000" w:themeColor="text1"/>
                <w:sz w:val="22"/>
                <w:szCs w:val="22"/>
              </w:rPr>
              <w:t xml:space="preserve"> </w:t>
            </w:r>
            <w:proofErr w:type="spellStart"/>
            <w:r w:rsidRPr="00CC48F6">
              <w:rPr>
                <w:color w:val="000000" w:themeColor="text1"/>
                <w:sz w:val="22"/>
                <w:szCs w:val="22"/>
              </w:rPr>
              <w:t>Nomniekam</w:t>
            </w:r>
            <w:proofErr w:type="spellEnd"/>
            <w:r w:rsidRPr="00CC48F6">
              <w:rPr>
                <w:color w:val="000000" w:themeColor="text1"/>
                <w:sz w:val="22"/>
                <w:szCs w:val="22"/>
              </w:rPr>
              <w:t xml:space="preserve"> </w:t>
            </w:r>
            <w:proofErr w:type="spellStart"/>
            <w:r w:rsidRPr="00CC48F6">
              <w:rPr>
                <w:color w:val="000000" w:themeColor="text1"/>
                <w:sz w:val="22"/>
                <w:szCs w:val="22"/>
              </w:rPr>
              <w:t>Priekšmetus</w:t>
            </w:r>
            <w:proofErr w:type="spellEnd"/>
            <w:r w:rsidRPr="00CC48F6">
              <w:rPr>
                <w:color w:val="000000" w:themeColor="text1"/>
                <w:sz w:val="22"/>
                <w:szCs w:val="22"/>
              </w:rPr>
              <w:t xml:space="preserve"> </w:t>
            </w:r>
            <w:proofErr w:type="spellStart"/>
            <w:r w:rsidRPr="00CC48F6">
              <w:rPr>
                <w:color w:val="000000" w:themeColor="text1"/>
                <w:sz w:val="22"/>
                <w:szCs w:val="22"/>
              </w:rPr>
              <w:t>tīrus</w:t>
            </w:r>
            <w:proofErr w:type="spellEnd"/>
            <w:r w:rsidRPr="00CC48F6">
              <w:rPr>
                <w:color w:val="000000" w:themeColor="text1"/>
                <w:sz w:val="22"/>
                <w:szCs w:val="22"/>
              </w:rPr>
              <w:t xml:space="preserve"> un </w:t>
            </w:r>
            <w:proofErr w:type="spellStart"/>
            <w:r w:rsidRPr="00CC48F6">
              <w:rPr>
                <w:color w:val="000000" w:themeColor="text1"/>
                <w:sz w:val="22"/>
                <w:szCs w:val="22"/>
              </w:rPr>
              <w:t>labā</w:t>
            </w:r>
            <w:proofErr w:type="spellEnd"/>
            <w:r w:rsidRPr="00CC48F6">
              <w:rPr>
                <w:color w:val="000000" w:themeColor="text1"/>
                <w:sz w:val="22"/>
                <w:szCs w:val="22"/>
              </w:rPr>
              <w:t xml:space="preserve"> </w:t>
            </w:r>
            <w:proofErr w:type="spellStart"/>
            <w:r w:rsidRPr="00CC48F6">
              <w:rPr>
                <w:color w:val="000000" w:themeColor="text1"/>
                <w:sz w:val="22"/>
                <w:szCs w:val="22"/>
              </w:rPr>
              <w:t>kārtībā</w:t>
            </w:r>
            <w:proofErr w:type="spellEnd"/>
            <w:r w:rsidRPr="00CC48F6">
              <w:rPr>
                <w:color w:val="000000" w:themeColor="text1"/>
                <w:sz w:val="22"/>
                <w:szCs w:val="22"/>
              </w:rPr>
              <w:t xml:space="preserve">. </w:t>
            </w:r>
            <w:proofErr w:type="spellStart"/>
            <w:r w:rsidRPr="00CC48F6">
              <w:rPr>
                <w:color w:val="000000" w:themeColor="text1"/>
                <w:sz w:val="22"/>
                <w:szCs w:val="22"/>
              </w:rPr>
              <w:t>Caurumi</w:t>
            </w:r>
            <w:proofErr w:type="spellEnd"/>
            <w:r w:rsidRPr="00CC48F6">
              <w:rPr>
                <w:color w:val="000000" w:themeColor="text1"/>
                <w:sz w:val="22"/>
                <w:szCs w:val="22"/>
              </w:rPr>
              <w:t xml:space="preserve">, </w:t>
            </w:r>
            <w:proofErr w:type="spellStart"/>
            <w:r w:rsidRPr="00CC48F6">
              <w:rPr>
                <w:color w:val="000000" w:themeColor="text1"/>
                <w:sz w:val="22"/>
                <w:szCs w:val="22"/>
              </w:rPr>
              <w:t>nodilums</w:t>
            </w:r>
            <w:proofErr w:type="spellEnd"/>
            <w:r w:rsidRPr="00CC48F6">
              <w:rPr>
                <w:color w:val="000000" w:themeColor="text1"/>
                <w:sz w:val="22"/>
                <w:szCs w:val="22"/>
              </w:rPr>
              <w:t xml:space="preserve">, </w:t>
            </w:r>
            <w:proofErr w:type="spellStart"/>
            <w:r w:rsidRPr="00CC48F6">
              <w:rPr>
                <w:color w:val="000000" w:themeColor="text1"/>
                <w:sz w:val="22"/>
                <w:szCs w:val="22"/>
              </w:rPr>
              <w:t>izbalējis</w:t>
            </w:r>
            <w:proofErr w:type="spellEnd"/>
            <w:r w:rsidRPr="00CC48F6">
              <w:rPr>
                <w:color w:val="000000" w:themeColor="text1"/>
                <w:sz w:val="22"/>
                <w:szCs w:val="22"/>
              </w:rPr>
              <w:t xml:space="preserve"> un </w:t>
            </w:r>
            <w:proofErr w:type="spellStart"/>
            <w:r w:rsidRPr="00CC48F6">
              <w:rPr>
                <w:color w:val="000000" w:themeColor="text1"/>
                <w:sz w:val="22"/>
                <w:szCs w:val="22"/>
              </w:rPr>
              <w:t>sakrāsojies</w:t>
            </w:r>
            <w:proofErr w:type="spellEnd"/>
            <w:r w:rsidRPr="00CC48F6">
              <w:rPr>
                <w:color w:val="000000" w:themeColor="text1"/>
                <w:sz w:val="22"/>
                <w:szCs w:val="22"/>
              </w:rPr>
              <w:t xml:space="preserve"> </w:t>
            </w:r>
            <w:proofErr w:type="spellStart"/>
            <w:r w:rsidRPr="00CC48F6">
              <w:rPr>
                <w:color w:val="000000" w:themeColor="text1"/>
                <w:sz w:val="22"/>
                <w:szCs w:val="22"/>
              </w:rPr>
              <w:t>materiāls</w:t>
            </w:r>
            <w:proofErr w:type="spellEnd"/>
            <w:r w:rsidRPr="00CC48F6">
              <w:rPr>
                <w:color w:val="000000" w:themeColor="text1"/>
                <w:sz w:val="22"/>
                <w:szCs w:val="22"/>
              </w:rPr>
              <w:t xml:space="preserve"> </w:t>
            </w:r>
            <w:proofErr w:type="spellStart"/>
            <w:r w:rsidRPr="00CC48F6">
              <w:rPr>
                <w:color w:val="000000" w:themeColor="text1"/>
                <w:sz w:val="22"/>
                <w:szCs w:val="22"/>
              </w:rPr>
              <w:t>vēsturiskiem</w:t>
            </w:r>
            <w:proofErr w:type="spellEnd"/>
            <w:r w:rsidRPr="00CC48F6">
              <w:rPr>
                <w:color w:val="000000" w:themeColor="text1"/>
                <w:sz w:val="22"/>
                <w:szCs w:val="22"/>
              </w:rPr>
              <w:t xml:space="preserve"> </w:t>
            </w:r>
            <w:proofErr w:type="spellStart"/>
            <w:r w:rsidRPr="00CC48F6">
              <w:rPr>
                <w:color w:val="000000" w:themeColor="text1"/>
                <w:sz w:val="22"/>
                <w:szCs w:val="22"/>
              </w:rPr>
              <w:t>tērpiem</w:t>
            </w:r>
            <w:proofErr w:type="spellEnd"/>
            <w:r w:rsidRPr="00CC48F6">
              <w:rPr>
                <w:color w:val="000000" w:themeColor="text1"/>
                <w:sz w:val="22"/>
                <w:szCs w:val="22"/>
              </w:rPr>
              <w:t xml:space="preserve"> </w:t>
            </w:r>
            <w:proofErr w:type="spellStart"/>
            <w:r w:rsidRPr="00CC48F6">
              <w:rPr>
                <w:color w:val="000000" w:themeColor="text1"/>
                <w:sz w:val="22"/>
                <w:szCs w:val="22"/>
              </w:rPr>
              <w:t>ir</w:t>
            </w:r>
            <w:proofErr w:type="spellEnd"/>
            <w:r w:rsidRPr="00CC48F6">
              <w:rPr>
                <w:color w:val="000000" w:themeColor="text1"/>
                <w:sz w:val="22"/>
                <w:szCs w:val="22"/>
              </w:rPr>
              <w:t xml:space="preserve"> </w:t>
            </w:r>
            <w:proofErr w:type="spellStart"/>
            <w:r w:rsidRPr="00CC48F6">
              <w:rPr>
                <w:color w:val="000000" w:themeColor="text1"/>
                <w:sz w:val="22"/>
                <w:szCs w:val="22"/>
              </w:rPr>
              <w:t>pieļaujams</w:t>
            </w:r>
            <w:proofErr w:type="spellEnd"/>
            <w:r w:rsidRPr="00CC48F6">
              <w:rPr>
                <w:color w:val="000000" w:themeColor="text1"/>
                <w:sz w:val="22"/>
                <w:szCs w:val="22"/>
              </w:rPr>
              <w:t xml:space="preserve">. </w:t>
            </w:r>
            <w:proofErr w:type="spellStart"/>
            <w:proofErr w:type="gramStart"/>
            <w:r w:rsidRPr="00CC48F6">
              <w:rPr>
                <w:color w:val="000000" w:themeColor="text1"/>
                <w:sz w:val="22"/>
                <w:szCs w:val="22"/>
              </w:rPr>
              <w:t>Nomnieka</w:t>
            </w:r>
            <w:proofErr w:type="spellEnd"/>
            <w:r w:rsidRPr="00CC48F6">
              <w:rPr>
                <w:color w:val="000000" w:themeColor="text1"/>
                <w:sz w:val="22"/>
                <w:szCs w:val="22"/>
              </w:rPr>
              <w:t xml:space="preserve">  </w:t>
            </w:r>
            <w:proofErr w:type="spellStart"/>
            <w:r w:rsidRPr="00CC48F6">
              <w:rPr>
                <w:color w:val="000000" w:themeColor="text1"/>
                <w:sz w:val="22"/>
                <w:szCs w:val="22"/>
              </w:rPr>
              <w:t>pienākums</w:t>
            </w:r>
            <w:proofErr w:type="spellEnd"/>
            <w:proofErr w:type="gramEnd"/>
            <w:r w:rsidRPr="00CC48F6">
              <w:rPr>
                <w:color w:val="000000" w:themeColor="text1"/>
                <w:sz w:val="22"/>
                <w:szCs w:val="22"/>
              </w:rPr>
              <w:t xml:space="preserve"> </w:t>
            </w:r>
            <w:proofErr w:type="spellStart"/>
            <w:r w:rsidRPr="00CC48F6">
              <w:rPr>
                <w:color w:val="000000" w:themeColor="text1"/>
                <w:sz w:val="22"/>
                <w:szCs w:val="22"/>
              </w:rPr>
              <w:t>ir</w:t>
            </w:r>
            <w:proofErr w:type="spellEnd"/>
            <w:r w:rsidRPr="00CC48F6">
              <w:rPr>
                <w:color w:val="000000" w:themeColor="text1"/>
                <w:sz w:val="22"/>
                <w:szCs w:val="22"/>
              </w:rPr>
              <w:t xml:space="preserve"> </w:t>
            </w:r>
            <w:proofErr w:type="spellStart"/>
            <w:r w:rsidRPr="00CC48F6">
              <w:rPr>
                <w:color w:val="000000" w:themeColor="text1"/>
                <w:sz w:val="22"/>
                <w:szCs w:val="22"/>
              </w:rPr>
              <w:t>izvērtēt</w:t>
            </w:r>
            <w:proofErr w:type="spellEnd"/>
            <w:r w:rsidRPr="00CC48F6">
              <w:rPr>
                <w:color w:val="000000" w:themeColor="text1"/>
                <w:sz w:val="22"/>
                <w:szCs w:val="22"/>
              </w:rPr>
              <w:t xml:space="preserve"> </w:t>
            </w:r>
            <w:proofErr w:type="spellStart"/>
            <w:r w:rsidRPr="00CC48F6">
              <w:rPr>
                <w:color w:val="000000" w:themeColor="text1"/>
                <w:sz w:val="22"/>
                <w:szCs w:val="22"/>
              </w:rPr>
              <w:t>Mājas</w:t>
            </w:r>
            <w:proofErr w:type="spellEnd"/>
            <w:r w:rsidRPr="00CC48F6">
              <w:rPr>
                <w:color w:val="000000" w:themeColor="text1"/>
                <w:sz w:val="22"/>
                <w:szCs w:val="22"/>
              </w:rPr>
              <w:t xml:space="preserve"> </w:t>
            </w:r>
            <w:proofErr w:type="spellStart"/>
            <w:r w:rsidRPr="00CC48F6">
              <w:rPr>
                <w:color w:val="000000" w:themeColor="text1"/>
                <w:sz w:val="22"/>
                <w:szCs w:val="22"/>
              </w:rPr>
              <w:t>lapā</w:t>
            </w:r>
            <w:proofErr w:type="spellEnd"/>
            <w:r w:rsidRPr="00CC48F6">
              <w:rPr>
                <w:color w:val="000000" w:themeColor="text1"/>
                <w:sz w:val="22"/>
                <w:szCs w:val="22"/>
              </w:rPr>
              <w:t xml:space="preserve"> </w:t>
            </w:r>
            <w:proofErr w:type="spellStart"/>
            <w:r w:rsidRPr="00CC48F6">
              <w:rPr>
                <w:color w:val="000000" w:themeColor="text1"/>
                <w:sz w:val="22"/>
                <w:szCs w:val="22"/>
              </w:rPr>
              <w:t>Priekšmetu</w:t>
            </w:r>
            <w:proofErr w:type="spellEnd"/>
            <w:r w:rsidRPr="00CC48F6">
              <w:rPr>
                <w:color w:val="000000" w:themeColor="text1"/>
                <w:sz w:val="22"/>
                <w:szCs w:val="22"/>
              </w:rPr>
              <w:t xml:space="preserve"> </w:t>
            </w:r>
            <w:proofErr w:type="spellStart"/>
            <w:r w:rsidRPr="00CC48F6">
              <w:rPr>
                <w:color w:val="000000" w:themeColor="text1"/>
                <w:sz w:val="22"/>
                <w:szCs w:val="22"/>
              </w:rPr>
              <w:t>fotogrāfijās</w:t>
            </w:r>
            <w:proofErr w:type="spellEnd"/>
            <w:r w:rsidRPr="00CC48F6">
              <w:rPr>
                <w:color w:val="000000" w:themeColor="text1"/>
                <w:sz w:val="22"/>
                <w:szCs w:val="22"/>
              </w:rPr>
              <w:t xml:space="preserve"> </w:t>
            </w:r>
            <w:proofErr w:type="spellStart"/>
            <w:r w:rsidRPr="00CC48F6">
              <w:rPr>
                <w:color w:val="000000" w:themeColor="text1"/>
                <w:sz w:val="22"/>
                <w:szCs w:val="22"/>
              </w:rPr>
              <w:t>redzamos</w:t>
            </w:r>
            <w:proofErr w:type="spellEnd"/>
            <w:r w:rsidRPr="00CC48F6">
              <w:rPr>
                <w:color w:val="000000" w:themeColor="text1"/>
                <w:sz w:val="22"/>
                <w:szCs w:val="22"/>
              </w:rPr>
              <w:t xml:space="preserve"> </w:t>
            </w:r>
            <w:proofErr w:type="spellStart"/>
            <w:r w:rsidRPr="00CC48F6">
              <w:rPr>
                <w:color w:val="000000" w:themeColor="text1"/>
                <w:sz w:val="22"/>
                <w:szCs w:val="22"/>
              </w:rPr>
              <w:t>defektus</w:t>
            </w:r>
            <w:proofErr w:type="spellEnd"/>
            <w:r w:rsidRPr="00CC48F6">
              <w:rPr>
                <w:color w:val="000000" w:themeColor="text1"/>
                <w:sz w:val="22"/>
                <w:szCs w:val="22"/>
              </w:rPr>
              <w:t xml:space="preserve"> un, </w:t>
            </w:r>
            <w:proofErr w:type="spellStart"/>
            <w:r w:rsidRPr="00CC48F6">
              <w:rPr>
                <w:color w:val="000000" w:themeColor="text1"/>
                <w:sz w:val="22"/>
                <w:szCs w:val="22"/>
              </w:rPr>
              <w:t>parakstot</w:t>
            </w:r>
            <w:proofErr w:type="spellEnd"/>
            <w:r w:rsidRPr="00CC48F6">
              <w:rPr>
                <w:color w:val="000000" w:themeColor="text1"/>
                <w:sz w:val="22"/>
                <w:szCs w:val="22"/>
              </w:rPr>
              <w:t xml:space="preserve"> </w:t>
            </w:r>
            <w:proofErr w:type="spellStart"/>
            <w:r w:rsidRPr="00CC48F6">
              <w:rPr>
                <w:color w:val="000000" w:themeColor="text1"/>
                <w:sz w:val="22"/>
                <w:szCs w:val="22"/>
              </w:rPr>
              <w:t>Līgumu</w:t>
            </w:r>
            <w:proofErr w:type="spellEnd"/>
            <w:r w:rsidRPr="00CC48F6">
              <w:rPr>
                <w:color w:val="000000" w:themeColor="text1"/>
                <w:sz w:val="22"/>
                <w:szCs w:val="22"/>
              </w:rPr>
              <w:t xml:space="preserve">, </w:t>
            </w:r>
            <w:proofErr w:type="spellStart"/>
            <w:r w:rsidRPr="00CC48F6">
              <w:rPr>
                <w:color w:val="000000" w:themeColor="text1"/>
                <w:sz w:val="22"/>
                <w:szCs w:val="22"/>
              </w:rPr>
              <w:t>Nomnieks</w:t>
            </w:r>
            <w:proofErr w:type="spellEnd"/>
            <w:r w:rsidRPr="00CC48F6">
              <w:rPr>
                <w:color w:val="000000" w:themeColor="text1"/>
                <w:sz w:val="22"/>
                <w:szCs w:val="22"/>
              </w:rPr>
              <w:t xml:space="preserve"> </w:t>
            </w:r>
            <w:proofErr w:type="spellStart"/>
            <w:r w:rsidRPr="00CC48F6">
              <w:rPr>
                <w:color w:val="000000" w:themeColor="text1"/>
                <w:sz w:val="22"/>
                <w:szCs w:val="22"/>
              </w:rPr>
              <w:t>apliecina</w:t>
            </w:r>
            <w:proofErr w:type="spellEnd"/>
            <w:r w:rsidRPr="00CC48F6">
              <w:rPr>
                <w:color w:val="000000" w:themeColor="text1"/>
                <w:sz w:val="22"/>
                <w:szCs w:val="22"/>
              </w:rPr>
              <w:t xml:space="preserve">, </w:t>
            </w:r>
            <w:proofErr w:type="spellStart"/>
            <w:r w:rsidRPr="00CC48F6">
              <w:rPr>
                <w:color w:val="000000" w:themeColor="text1"/>
                <w:sz w:val="22"/>
                <w:szCs w:val="22"/>
              </w:rPr>
              <w:t>ka</w:t>
            </w:r>
            <w:proofErr w:type="spellEnd"/>
            <w:r w:rsidRPr="00CC48F6">
              <w:rPr>
                <w:color w:val="000000" w:themeColor="text1"/>
                <w:sz w:val="22"/>
                <w:szCs w:val="22"/>
              </w:rPr>
              <w:t xml:space="preserve"> </w:t>
            </w:r>
            <w:proofErr w:type="spellStart"/>
            <w:r w:rsidRPr="00CC48F6">
              <w:rPr>
                <w:color w:val="000000" w:themeColor="text1"/>
                <w:sz w:val="22"/>
                <w:szCs w:val="22"/>
              </w:rPr>
              <w:t>piekrīt</w:t>
            </w:r>
            <w:proofErr w:type="spellEnd"/>
            <w:r w:rsidRPr="00CC48F6">
              <w:rPr>
                <w:color w:val="000000" w:themeColor="text1"/>
                <w:sz w:val="22"/>
                <w:szCs w:val="22"/>
              </w:rPr>
              <w:t xml:space="preserve"> </w:t>
            </w:r>
            <w:proofErr w:type="spellStart"/>
            <w:r w:rsidRPr="00CC48F6">
              <w:rPr>
                <w:color w:val="000000" w:themeColor="text1"/>
                <w:sz w:val="22"/>
                <w:szCs w:val="22"/>
              </w:rPr>
              <w:t>saņemt</w:t>
            </w:r>
            <w:proofErr w:type="spellEnd"/>
            <w:r w:rsidRPr="00CC48F6">
              <w:rPr>
                <w:color w:val="000000" w:themeColor="text1"/>
                <w:sz w:val="22"/>
                <w:szCs w:val="22"/>
              </w:rPr>
              <w:t xml:space="preserve"> </w:t>
            </w:r>
            <w:proofErr w:type="spellStart"/>
            <w:r w:rsidRPr="00CC48F6">
              <w:rPr>
                <w:color w:val="000000" w:themeColor="text1"/>
                <w:sz w:val="22"/>
                <w:szCs w:val="22"/>
              </w:rPr>
              <w:t>izvēlētos</w:t>
            </w:r>
            <w:proofErr w:type="spellEnd"/>
            <w:r w:rsidRPr="00CC48F6">
              <w:rPr>
                <w:color w:val="000000" w:themeColor="text1"/>
                <w:sz w:val="22"/>
                <w:szCs w:val="22"/>
              </w:rPr>
              <w:t xml:space="preserve"> </w:t>
            </w:r>
            <w:proofErr w:type="spellStart"/>
            <w:r w:rsidRPr="00CC48F6">
              <w:rPr>
                <w:color w:val="000000" w:themeColor="text1"/>
                <w:sz w:val="22"/>
                <w:szCs w:val="22"/>
              </w:rPr>
              <w:t>Priekšmetus</w:t>
            </w:r>
            <w:proofErr w:type="spellEnd"/>
            <w:r w:rsidRPr="00CC48F6">
              <w:rPr>
                <w:color w:val="000000" w:themeColor="text1"/>
                <w:sz w:val="22"/>
                <w:szCs w:val="22"/>
              </w:rPr>
              <w:t xml:space="preserve"> </w:t>
            </w:r>
            <w:proofErr w:type="spellStart"/>
            <w:r w:rsidRPr="00CC48F6">
              <w:rPr>
                <w:color w:val="000000" w:themeColor="text1"/>
                <w:sz w:val="22"/>
                <w:szCs w:val="22"/>
              </w:rPr>
              <w:t>ar</w:t>
            </w:r>
            <w:proofErr w:type="spellEnd"/>
            <w:r w:rsidRPr="00CC48F6">
              <w:rPr>
                <w:color w:val="000000" w:themeColor="text1"/>
                <w:sz w:val="22"/>
                <w:szCs w:val="22"/>
              </w:rPr>
              <w:t xml:space="preserve"> </w:t>
            </w:r>
            <w:proofErr w:type="spellStart"/>
            <w:r w:rsidRPr="00CC48F6">
              <w:rPr>
                <w:color w:val="000000" w:themeColor="text1"/>
                <w:sz w:val="22"/>
                <w:szCs w:val="22"/>
              </w:rPr>
              <w:t>vēsturiskiem</w:t>
            </w:r>
            <w:proofErr w:type="spellEnd"/>
            <w:r w:rsidRPr="00CC48F6">
              <w:rPr>
                <w:color w:val="000000" w:themeColor="text1"/>
                <w:sz w:val="22"/>
                <w:szCs w:val="22"/>
              </w:rPr>
              <w:t xml:space="preserve"> </w:t>
            </w:r>
            <w:proofErr w:type="spellStart"/>
            <w:r w:rsidRPr="00CC48F6">
              <w:rPr>
                <w:color w:val="000000" w:themeColor="text1"/>
                <w:sz w:val="22"/>
                <w:szCs w:val="22"/>
              </w:rPr>
              <w:t>vai</w:t>
            </w:r>
            <w:proofErr w:type="spellEnd"/>
            <w:r w:rsidRPr="00CC48F6">
              <w:rPr>
                <w:color w:val="000000" w:themeColor="text1"/>
                <w:sz w:val="22"/>
                <w:szCs w:val="22"/>
              </w:rPr>
              <w:t xml:space="preserve"> </w:t>
            </w:r>
            <w:proofErr w:type="spellStart"/>
            <w:r w:rsidRPr="00CC48F6">
              <w:rPr>
                <w:color w:val="000000" w:themeColor="text1"/>
                <w:sz w:val="22"/>
                <w:szCs w:val="22"/>
              </w:rPr>
              <w:t>speciāli</w:t>
            </w:r>
            <w:proofErr w:type="spellEnd"/>
            <w:r w:rsidRPr="00CC48F6">
              <w:rPr>
                <w:color w:val="000000" w:themeColor="text1"/>
                <w:sz w:val="22"/>
                <w:szCs w:val="22"/>
              </w:rPr>
              <w:t xml:space="preserve"> </w:t>
            </w:r>
            <w:proofErr w:type="spellStart"/>
            <w:r w:rsidRPr="00CC48F6">
              <w:rPr>
                <w:color w:val="000000" w:themeColor="text1"/>
                <w:sz w:val="22"/>
                <w:szCs w:val="22"/>
              </w:rPr>
              <w:t>radītiem</w:t>
            </w:r>
            <w:proofErr w:type="spellEnd"/>
            <w:r w:rsidRPr="00CC48F6">
              <w:rPr>
                <w:color w:val="000000" w:themeColor="text1"/>
                <w:sz w:val="22"/>
                <w:szCs w:val="22"/>
              </w:rPr>
              <w:t xml:space="preserve"> </w:t>
            </w:r>
            <w:proofErr w:type="spellStart"/>
            <w:r w:rsidRPr="00CC48F6">
              <w:rPr>
                <w:color w:val="000000" w:themeColor="text1"/>
                <w:sz w:val="22"/>
                <w:szCs w:val="22"/>
              </w:rPr>
              <w:t>bojājumiem</w:t>
            </w:r>
            <w:proofErr w:type="spellEnd"/>
            <w:r w:rsidRPr="00CC48F6">
              <w:rPr>
                <w:color w:val="000000" w:themeColor="text1"/>
                <w:sz w:val="22"/>
                <w:szCs w:val="22"/>
              </w:rPr>
              <w:t xml:space="preserve">. </w:t>
            </w:r>
            <w:proofErr w:type="spellStart"/>
            <w:r w:rsidRPr="00CC48F6">
              <w:rPr>
                <w:color w:val="000000" w:themeColor="text1"/>
                <w:sz w:val="22"/>
                <w:szCs w:val="22"/>
              </w:rPr>
              <w:t>Ja</w:t>
            </w:r>
            <w:proofErr w:type="spellEnd"/>
            <w:r w:rsidRPr="00CC48F6">
              <w:rPr>
                <w:color w:val="000000" w:themeColor="text1"/>
                <w:sz w:val="22"/>
                <w:szCs w:val="22"/>
              </w:rPr>
              <w:t xml:space="preserve"> </w:t>
            </w:r>
            <w:proofErr w:type="spellStart"/>
            <w:r w:rsidRPr="00CC48F6">
              <w:rPr>
                <w:color w:val="000000" w:themeColor="text1"/>
                <w:sz w:val="22"/>
                <w:szCs w:val="22"/>
              </w:rPr>
              <w:t>Priekšmetus</w:t>
            </w:r>
            <w:proofErr w:type="spellEnd"/>
            <w:r w:rsidRPr="00CC48F6">
              <w:rPr>
                <w:color w:val="000000" w:themeColor="text1"/>
                <w:sz w:val="22"/>
                <w:szCs w:val="22"/>
              </w:rPr>
              <w:t xml:space="preserve"> </w:t>
            </w:r>
            <w:proofErr w:type="spellStart"/>
            <w:r w:rsidRPr="00CC48F6">
              <w:rPr>
                <w:color w:val="000000" w:themeColor="text1"/>
                <w:sz w:val="22"/>
                <w:szCs w:val="22"/>
              </w:rPr>
              <w:t>paredzēts</w:t>
            </w:r>
            <w:proofErr w:type="spellEnd"/>
            <w:r w:rsidRPr="00CC48F6">
              <w:rPr>
                <w:color w:val="000000" w:themeColor="text1"/>
                <w:sz w:val="22"/>
                <w:szCs w:val="22"/>
              </w:rPr>
              <w:t xml:space="preserve"> </w:t>
            </w:r>
            <w:proofErr w:type="spellStart"/>
            <w:r w:rsidRPr="00CC48F6">
              <w:rPr>
                <w:color w:val="000000" w:themeColor="text1"/>
                <w:sz w:val="22"/>
                <w:szCs w:val="22"/>
              </w:rPr>
              <w:t>nogādāt</w:t>
            </w:r>
            <w:proofErr w:type="spellEnd"/>
            <w:r w:rsidRPr="00CC48F6">
              <w:rPr>
                <w:color w:val="000000" w:themeColor="text1"/>
                <w:sz w:val="22"/>
                <w:szCs w:val="22"/>
              </w:rPr>
              <w:t xml:space="preserve"> </w:t>
            </w:r>
            <w:proofErr w:type="spellStart"/>
            <w:r w:rsidRPr="00CC48F6">
              <w:rPr>
                <w:color w:val="000000" w:themeColor="text1"/>
                <w:sz w:val="22"/>
                <w:szCs w:val="22"/>
              </w:rPr>
              <w:t>Nomniekam</w:t>
            </w:r>
            <w:proofErr w:type="spellEnd"/>
            <w:r w:rsidRPr="00CC48F6">
              <w:rPr>
                <w:color w:val="000000" w:themeColor="text1"/>
                <w:sz w:val="22"/>
                <w:szCs w:val="22"/>
              </w:rPr>
              <w:t xml:space="preserve"> </w:t>
            </w:r>
            <w:proofErr w:type="spellStart"/>
            <w:r w:rsidRPr="00CC48F6">
              <w:rPr>
                <w:color w:val="000000" w:themeColor="text1"/>
                <w:sz w:val="22"/>
                <w:szCs w:val="22"/>
              </w:rPr>
              <w:t>sūtījumā</w:t>
            </w:r>
            <w:proofErr w:type="spellEnd"/>
            <w:r w:rsidRPr="00CC48F6">
              <w:rPr>
                <w:color w:val="000000" w:themeColor="text1"/>
                <w:sz w:val="22"/>
                <w:szCs w:val="22"/>
              </w:rPr>
              <w:t xml:space="preserve">, tie </w:t>
            </w:r>
            <w:proofErr w:type="spellStart"/>
            <w:r w:rsidRPr="00CC48F6">
              <w:rPr>
                <w:color w:val="000000" w:themeColor="text1"/>
                <w:sz w:val="22"/>
                <w:szCs w:val="22"/>
              </w:rPr>
              <w:t>būs</w:t>
            </w:r>
            <w:proofErr w:type="spellEnd"/>
            <w:r w:rsidRPr="00CC48F6">
              <w:rPr>
                <w:color w:val="000000" w:themeColor="text1"/>
                <w:sz w:val="22"/>
                <w:szCs w:val="22"/>
              </w:rPr>
              <w:t xml:space="preserve"> </w:t>
            </w:r>
            <w:proofErr w:type="spellStart"/>
            <w:r w:rsidRPr="00CC48F6">
              <w:rPr>
                <w:color w:val="000000" w:themeColor="text1"/>
                <w:sz w:val="22"/>
                <w:szCs w:val="22"/>
              </w:rPr>
              <w:t>salocīti</w:t>
            </w:r>
            <w:proofErr w:type="spellEnd"/>
            <w:r w:rsidRPr="00CC48F6">
              <w:rPr>
                <w:color w:val="000000" w:themeColor="text1"/>
                <w:sz w:val="22"/>
                <w:szCs w:val="22"/>
              </w:rPr>
              <w:t xml:space="preserve"> un </w:t>
            </w:r>
            <w:proofErr w:type="spellStart"/>
            <w:r w:rsidRPr="00CC48F6">
              <w:rPr>
                <w:color w:val="000000" w:themeColor="text1"/>
                <w:sz w:val="22"/>
                <w:szCs w:val="22"/>
              </w:rPr>
              <w:t>cieši</w:t>
            </w:r>
            <w:proofErr w:type="spellEnd"/>
            <w:r w:rsidRPr="00CC48F6">
              <w:rPr>
                <w:color w:val="000000" w:themeColor="text1"/>
                <w:sz w:val="22"/>
                <w:szCs w:val="22"/>
              </w:rPr>
              <w:t xml:space="preserve"> </w:t>
            </w:r>
            <w:proofErr w:type="spellStart"/>
            <w:r w:rsidRPr="00CC48F6">
              <w:rPr>
                <w:color w:val="000000" w:themeColor="text1"/>
                <w:sz w:val="22"/>
                <w:szCs w:val="22"/>
              </w:rPr>
              <w:t>iepakoti</w:t>
            </w:r>
            <w:proofErr w:type="spellEnd"/>
            <w:r w:rsidRPr="00CC48F6">
              <w:rPr>
                <w:color w:val="000000" w:themeColor="text1"/>
                <w:sz w:val="22"/>
                <w:szCs w:val="22"/>
              </w:rPr>
              <w:t xml:space="preserve">, un </w:t>
            </w:r>
            <w:proofErr w:type="spellStart"/>
            <w:r w:rsidRPr="00CC48F6">
              <w:rPr>
                <w:color w:val="000000" w:themeColor="text1"/>
                <w:sz w:val="22"/>
                <w:szCs w:val="22"/>
              </w:rPr>
              <w:t>Nomnieks</w:t>
            </w:r>
            <w:proofErr w:type="spellEnd"/>
            <w:r w:rsidRPr="00CC48F6">
              <w:rPr>
                <w:color w:val="000000" w:themeColor="text1"/>
                <w:sz w:val="22"/>
                <w:szCs w:val="22"/>
              </w:rPr>
              <w:t xml:space="preserve"> </w:t>
            </w:r>
            <w:proofErr w:type="spellStart"/>
            <w:r w:rsidRPr="00CC48F6">
              <w:rPr>
                <w:color w:val="000000" w:themeColor="text1"/>
                <w:sz w:val="22"/>
                <w:szCs w:val="22"/>
              </w:rPr>
              <w:t>apņemas</w:t>
            </w:r>
            <w:proofErr w:type="spellEnd"/>
            <w:r w:rsidRPr="00CC48F6">
              <w:rPr>
                <w:color w:val="000000" w:themeColor="text1"/>
                <w:sz w:val="22"/>
                <w:szCs w:val="22"/>
              </w:rPr>
              <w:t xml:space="preserve"> </w:t>
            </w:r>
            <w:proofErr w:type="spellStart"/>
            <w:r w:rsidRPr="00CC48F6">
              <w:rPr>
                <w:color w:val="000000" w:themeColor="text1"/>
                <w:sz w:val="22"/>
                <w:szCs w:val="22"/>
              </w:rPr>
              <w:t>neiebilst</w:t>
            </w:r>
            <w:proofErr w:type="spellEnd"/>
            <w:r w:rsidRPr="00CC48F6">
              <w:rPr>
                <w:color w:val="000000" w:themeColor="text1"/>
                <w:sz w:val="22"/>
                <w:szCs w:val="22"/>
              </w:rPr>
              <w:t xml:space="preserve"> </w:t>
            </w:r>
            <w:proofErr w:type="spellStart"/>
            <w:r w:rsidRPr="00CC48F6">
              <w:rPr>
                <w:color w:val="000000" w:themeColor="text1"/>
                <w:sz w:val="22"/>
                <w:szCs w:val="22"/>
              </w:rPr>
              <w:t>pret</w:t>
            </w:r>
            <w:proofErr w:type="spellEnd"/>
            <w:r w:rsidRPr="00CC48F6">
              <w:rPr>
                <w:color w:val="000000" w:themeColor="text1"/>
                <w:sz w:val="22"/>
                <w:szCs w:val="22"/>
              </w:rPr>
              <w:t xml:space="preserve"> </w:t>
            </w:r>
            <w:proofErr w:type="spellStart"/>
            <w:r w:rsidRPr="00CC48F6">
              <w:rPr>
                <w:color w:val="000000" w:themeColor="text1"/>
                <w:sz w:val="22"/>
                <w:szCs w:val="22"/>
              </w:rPr>
              <w:t>Priekšmetu</w:t>
            </w:r>
            <w:proofErr w:type="spellEnd"/>
            <w:r w:rsidRPr="00CC48F6">
              <w:rPr>
                <w:color w:val="000000" w:themeColor="text1"/>
                <w:sz w:val="22"/>
                <w:szCs w:val="22"/>
              </w:rPr>
              <w:t xml:space="preserve"> </w:t>
            </w:r>
            <w:proofErr w:type="spellStart"/>
            <w:r w:rsidRPr="00CC48F6">
              <w:rPr>
                <w:color w:val="000000" w:themeColor="text1"/>
                <w:sz w:val="22"/>
                <w:szCs w:val="22"/>
              </w:rPr>
              <w:t>burzījumu</w:t>
            </w:r>
            <w:proofErr w:type="spellEnd"/>
            <w:r w:rsidRPr="00CC48F6">
              <w:rPr>
                <w:color w:val="000000" w:themeColor="text1"/>
                <w:sz w:val="22"/>
                <w:szCs w:val="22"/>
              </w:rPr>
              <w:t xml:space="preserve">, </w:t>
            </w:r>
            <w:proofErr w:type="spellStart"/>
            <w:r w:rsidRPr="00CC48F6">
              <w:rPr>
                <w:color w:val="000000" w:themeColor="text1"/>
                <w:sz w:val="22"/>
                <w:szCs w:val="22"/>
              </w:rPr>
              <w:t>kas</w:t>
            </w:r>
            <w:proofErr w:type="spellEnd"/>
            <w:r w:rsidRPr="00CC48F6">
              <w:rPr>
                <w:color w:val="000000" w:themeColor="text1"/>
                <w:sz w:val="22"/>
                <w:szCs w:val="22"/>
              </w:rPr>
              <w:t xml:space="preserve"> </w:t>
            </w:r>
            <w:proofErr w:type="spellStart"/>
            <w:r w:rsidRPr="00CC48F6">
              <w:rPr>
                <w:color w:val="000000" w:themeColor="text1"/>
                <w:sz w:val="22"/>
                <w:szCs w:val="22"/>
              </w:rPr>
              <w:t>radies</w:t>
            </w:r>
            <w:proofErr w:type="spellEnd"/>
            <w:r w:rsidRPr="00CC48F6">
              <w:rPr>
                <w:color w:val="000000" w:themeColor="text1"/>
                <w:sz w:val="22"/>
                <w:szCs w:val="22"/>
              </w:rPr>
              <w:t xml:space="preserve"> </w:t>
            </w:r>
            <w:proofErr w:type="spellStart"/>
            <w:r w:rsidRPr="00CC48F6">
              <w:rPr>
                <w:color w:val="000000" w:themeColor="text1"/>
                <w:sz w:val="22"/>
                <w:szCs w:val="22"/>
              </w:rPr>
              <w:t>transportēšanas</w:t>
            </w:r>
            <w:proofErr w:type="spellEnd"/>
            <w:r w:rsidRPr="00CC48F6">
              <w:rPr>
                <w:color w:val="000000" w:themeColor="text1"/>
                <w:sz w:val="22"/>
                <w:szCs w:val="22"/>
              </w:rPr>
              <w:t xml:space="preserve"> </w:t>
            </w:r>
            <w:proofErr w:type="spellStart"/>
            <w:r w:rsidRPr="00CC48F6">
              <w:rPr>
                <w:color w:val="000000" w:themeColor="text1"/>
                <w:sz w:val="22"/>
                <w:szCs w:val="22"/>
              </w:rPr>
              <w:t>laikā</w:t>
            </w:r>
            <w:proofErr w:type="spellEnd"/>
          </w:p>
        </w:tc>
        <w:tc>
          <w:tcPr>
            <w:tcW w:w="4762" w:type="dxa"/>
            <w:shd w:val="clear" w:color="auto" w:fill="FFFFFF" w:themeFill="background1"/>
          </w:tcPr>
          <w:p w14:paraId="59DFB730" w14:textId="074ABB6F" w:rsidR="00182BAA" w:rsidRPr="00CC48F6" w:rsidRDefault="00D75D7D" w:rsidP="00CC48F6">
            <w:pPr>
              <w:pStyle w:val="SLONormal"/>
              <w:spacing w:before="0" w:after="0"/>
              <w:rPr>
                <w:color w:val="000000" w:themeColor="text1"/>
                <w:sz w:val="22"/>
                <w:szCs w:val="22"/>
              </w:rPr>
            </w:pPr>
            <w:r w:rsidRPr="00CC48F6">
              <w:rPr>
                <w:color w:val="000000" w:themeColor="text1"/>
                <w:sz w:val="22"/>
                <w:szCs w:val="22"/>
                <w:lang w:eastAsia="lv-LV"/>
              </w:rPr>
              <w:t>The Lessor provides the Items clean and in good condition. Holes, wear, faded or stained fabric in historical garments are acceptable. The Lessee must assess the visible defects in the photos on the Website, and by signing the Agreement, confirms to receive Items with historical or intentionally created damage. If the Items are shipped, they will be folded and tightly packed, and the Lessee agrees not to object to wrinkles caused by transportation.</w:t>
            </w:r>
          </w:p>
        </w:tc>
      </w:tr>
      <w:tr w:rsidR="00CC48F6" w:rsidRPr="00CC48F6" w14:paraId="3DC5FF56" w14:textId="77777777" w:rsidTr="00CC48F6">
        <w:trPr>
          <w:jc w:val="center"/>
        </w:trPr>
        <w:tc>
          <w:tcPr>
            <w:tcW w:w="5103" w:type="dxa"/>
            <w:shd w:val="clear" w:color="auto" w:fill="FFFFFF" w:themeFill="background1"/>
          </w:tcPr>
          <w:p w14:paraId="313B8704" w14:textId="14DE2F76" w:rsidR="006D1C3F" w:rsidRPr="00CC48F6" w:rsidRDefault="00D75D7D" w:rsidP="00CC48F6">
            <w:pPr>
              <w:jc w:val="both"/>
              <w:rPr>
                <w:rFonts w:cs="Times New Roman"/>
                <w:color w:val="000000" w:themeColor="text1"/>
              </w:rPr>
            </w:pPr>
            <w:r w:rsidRPr="00CC48F6">
              <w:rPr>
                <w:rFonts w:cs="Times New Roman"/>
                <w:color w:val="000000" w:themeColor="text1"/>
                <w:lang w:val="lv-LV"/>
              </w:rPr>
              <w:t xml:space="preserve">3.2. </w:t>
            </w:r>
            <w:r w:rsidRPr="00CC48F6">
              <w:rPr>
                <w:rFonts w:cs="Times New Roman"/>
                <w:color w:val="000000" w:themeColor="text1"/>
              </w:rPr>
              <w:t>Lielākā daļa Priekšmetu ir vēsturiski kostīmi, tērpi, apavi un aksesuāri, kas laika gaitā ir kļuvuši trauslāki (ar dabisku nolietojumu). Iznomātājs apliecina, ka tie ir valkāšanas kārtībā, taču gadījumā, ja Projekta īstenošanas gaitā Priekšmetiem atplīst kāda vīle, sabojājas vēsturiskais rāvējslēdzējs, atlīmējas apavu zole, izkrīt briļļu stikls u. tml.</w:t>
            </w:r>
            <w:r w:rsidR="00062876" w:rsidRPr="00CC48F6">
              <w:rPr>
                <w:rFonts w:cs="Times New Roman"/>
                <w:color w:val="000000" w:themeColor="text1"/>
              </w:rPr>
              <w:t>, š</w:t>
            </w:r>
            <w:r w:rsidRPr="00CC48F6">
              <w:rPr>
                <w:rFonts w:cs="Times New Roman"/>
                <w:color w:val="000000" w:themeColor="text1"/>
              </w:rPr>
              <w:t>ādi gadījumi netiek uzskatīti ne par Iznomātāja, ne arī par Nomnieka nevērību. Ja Nomnieks vēlas, tad var salabot šos defektus par saviem līdzekļiem, vai arī sūtīt tos atpakaļ ar visu radušos defektu. Iznomātājs apliecina, ka ir pārbaudījis visu priekšmetu tehnisko stāvokli pirms nosūtīšanas un, ka tie ir normālā valkāšanas kārtībā.</w:t>
            </w:r>
          </w:p>
        </w:tc>
        <w:tc>
          <w:tcPr>
            <w:tcW w:w="4762" w:type="dxa"/>
            <w:shd w:val="clear" w:color="auto" w:fill="FFFFFF" w:themeFill="background1"/>
          </w:tcPr>
          <w:p w14:paraId="53B765B7" w14:textId="217CB6C1" w:rsidR="006D1C3F" w:rsidRPr="00CC48F6" w:rsidRDefault="00D75D7D" w:rsidP="00CC48F6">
            <w:pPr>
              <w:pStyle w:val="SLONormal"/>
              <w:spacing w:before="0" w:after="0"/>
              <w:rPr>
                <w:color w:val="000000" w:themeColor="text1"/>
                <w:sz w:val="22"/>
                <w:szCs w:val="22"/>
                <w:shd w:val="clear" w:color="auto" w:fill="FFFFFF"/>
              </w:rPr>
            </w:pPr>
            <w:r w:rsidRPr="00CC48F6">
              <w:rPr>
                <w:color w:val="000000" w:themeColor="text1"/>
                <w:sz w:val="22"/>
                <w:szCs w:val="22"/>
                <w:lang w:eastAsia="lv-LV"/>
              </w:rPr>
              <w:t>Most Items are historical costumes, garments, shoes, and accessories that have become more fragile over time. The Lessor confirms they are in wearable condition</w:t>
            </w:r>
            <w:r w:rsidR="00062876" w:rsidRPr="00CC48F6">
              <w:rPr>
                <w:color w:val="000000" w:themeColor="text1"/>
                <w:sz w:val="22"/>
                <w:szCs w:val="22"/>
                <w:lang w:eastAsia="lv-LV"/>
              </w:rPr>
              <w:t>, but in the case</w:t>
            </w:r>
            <w:r w:rsidRPr="00CC48F6">
              <w:rPr>
                <w:color w:val="000000" w:themeColor="text1"/>
                <w:sz w:val="22"/>
                <w:szCs w:val="22"/>
                <w:lang w:eastAsia="lv-LV"/>
              </w:rPr>
              <w:t xml:space="preserve"> </w:t>
            </w:r>
            <w:r w:rsidR="00062876" w:rsidRPr="00CC48F6">
              <w:rPr>
                <w:color w:val="000000" w:themeColor="text1"/>
                <w:sz w:val="22"/>
                <w:szCs w:val="22"/>
                <w:lang w:eastAsia="lv-LV"/>
              </w:rPr>
              <w:t>m</w:t>
            </w:r>
            <w:r w:rsidRPr="00CC48F6">
              <w:rPr>
                <w:color w:val="000000" w:themeColor="text1"/>
                <w:sz w:val="22"/>
                <w:szCs w:val="22"/>
                <w:lang w:eastAsia="lv-LV"/>
              </w:rPr>
              <w:t>inor defects occur during</w:t>
            </w:r>
            <w:r w:rsidR="001C59F8" w:rsidRPr="00CC48F6">
              <w:rPr>
                <w:color w:val="000000" w:themeColor="text1"/>
                <w:sz w:val="22"/>
                <w:szCs w:val="22"/>
                <w:lang w:eastAsia="lv-LV"/>
              </w:rPr>
              <w:t xml:space="preserve"> </w:t>
            </w:r>
            <w:r w:rsidR="001C59F8" w:rsidRPr="00CC48F6">
              <w:rPr>
                <w:color w:val="000000" w:themeColor="text1"/>
                <w:sz w:val="22"/>
                <w:szCs w:val="22"/>
                <w:shd w:val="clear" w:color="auto" w:fill="FFFFFF"/>
              </w:rPr>
              <w:t>implementation of the</w:t>
            </w:r>
            <w:r w:rsidRPr="00CC48F6">
              <w:rPr>
                <w:color w:val="000000" w:themeColor="text1"/>
                <w:sz w:val="22"/>
                <w:szCs w:val="22"/>
                <w:lang w:eastAsia="lv-LV"/>
              </w:rPr>
              <w:t xml:space="preserve"> Project</w:t>
            </w:r>
            <w:r w:rsidR="001C59F8" w:rsidRPr="00CC48F6">
              <w:rPr>
                <w:color w:val="000000" w:themeColor="text1"/>
                <w:sz w:val="22"/>
                <w:szCs w:val="22"/>
                <w:lang w:eastAsia="lv-LV"/>
              </w:rPr>
              <w:t xml:space="preserve"> </w:t>
            </w:r>
            <w:r w:rsidR="001C59F8" w:rsidRPr="00CC48F6">
              <w:rPr>
                <w:color w:val="000000" w:themeColor="text1"/>
                <w:sz w:val="22"/>
                <w:szCs w:val="22"/>
                <w:shd w:val="clear" w:color="auto" w:fill="FFFFFF"/>
              </w:rPr>
              <w:t xml:space="preserve">a seam is broken, the historical zip is damaged, the sole of the footwear is unglued, the glass of glasses falls, </w:t>
            </w:r>
            <w:proofErr w:type="spellStart"/>
            <w:r w:rsidR="001C59F8" w:rsidRPr="00CC48F6">
              <w:rPr>
                <w:color w:val="000000" w:themeColor="text1"/>
                <w:sz w:val="22"/>
                <w:szCs w:val="22"/>
                <w:shd w:val="clear" w:color="auto" w:fill="FFFFFF"/>
              </w:rPr>
              <w:t>etc</w:t>
            </w:r>
            <w:proofErr w:type="spellEnd"/>
            <w:r w:rsidR="001C59F8" w:rsidRPr="00CC48F6">
              <w:rPr>
                <w:color w:val="000000" w:themeColor="text1"/>
                <w:sz w:val="22"/>
                <w:szCs w:val="22"/>
                <w:shd w:val="clear" w:color="auto" w:fill="FFFFFF"/>
              </w:rPr>
              <w:t xml:space="preserve"> such cases shall not be regarded as negligence of the Lessee and the Lessor</w:t>
            </w:r>
            <w:r w:rsidRPr="00CC48F6">
              <w:rPr>
                <w:color w:val="000000" w:themeColor="text1"/>
                <w:sz w:val="22"/>
                <w:szCs w:val="22"/>
                <w:lang w:eastAsia="lv-LV"/>
              </w:rPr>
              <w:t xml:space="preserve">. The Lessee may repair </w:t>
            </w:r>
            <w:r w:rsidR="001C59F8" w:rsidRPr="00CC48F6">
              <w:rPr>
                <w:color w:val="000000" w:themeColor="text1"/>
                <w:sz w:val="22"/>
                <w:szCs w:val="22"/>
                <w:shd w:val="clear" w:color="auto" w:fill="FFFFFF"/>
              </w:rPr>
              <w:t xml:space="preserve">these defects at his own expense or send them back with any defect caused. </w:t>
            </w:r>
            <w:r w:rsidRPr="00CC48F6">
              <w:rPr>
                <w:color w:val="000000" w:themeColor="text1"/>
                <w:sz w:val="22"/>
                <w:szCs w:val="22"/>
                <w:lang w:eastAsia="lv-LV"/>
              </w:rPr>
              <w:t xml:space="preserve"> </w:t>
            </w:r>
            <w:r w:rsidR="001C59F8" w:rsidRPr="00CC48F6">
              <w:rPr>
                <w:color w:val="000000" w:themeColor="text1"/>
                <w:sz w:val="22"/>
                <w:szCs w:val="22"/>
                <w:shd w:val="clear" w:color="auto" w:fill="FFFFFF"/>
              </w:rPr>
              <w:t xml:space="preserve">The Lessor certifies that he has checked the technical condition of all items prior to dispatch and that </w:t>
            </w:r>
            <w:r w:rsidR="009F530B">
              <w:rPr>
                <w:color w:val="000000" w:themeColor="text1"/>
                <w:sz w:val="22"/>
                <w:szCs w:val="22"/>
                <w:shd w:val="clear" w:color="auto" w:fill="FFFFFF"/>
              </w:rPr>
              <w:t>they are in normal wearing condition</w:t>
            </w:r>
            <w:r w:rsidR="001C59F8" w:rsidRPr="00CC48F6">
              <w:rPr>
                <w:color w:val="000000" w:themeColor="text1"/>
                <w:sz w:val="22"/>
                <w:szCs w:val="22"/>
                <w:shd w:val="clear" w:color="auto" w:fill="FFFFFF"/>
              </w:rPr>
              <w:t>.</w:t>
            </w:r>
          </w:p>
        </w:tc>
      </w:tr>
      <w:tr w:rsidR="00CC48F6" w:rsidRPr="00CC48F6" w14:paraId="1DBC1AE9" w14:textId="77777777" w:rsidTr="00CC48F6">
        <w:trPr>
          <w:jc w:val="center"/>
        </w:trPr>
        <w:tc>
          <w:tcPr>
            <w:tcW w:w="5103" w:type="dxa"/>
            <w:shd w:val="clear" w:color="auto" w:fill="FFFFFF" w:themeFill="background1"/>
          </w:tcPr>
          <w:p w14:paraId="45BEA5E6" w14:textId="04008B86" w:rsidR="006D1C3F" w:rsidRPr="00CC48F6" w:rsidRDefault="00D75D7D" w:rsidP="00CC48F6">
            <w:pPr>
              <w:pStyle w:val="SLONormal"/>
              <w:spacing w:before="0" w:after="0"/>
              <w:rPr>
                <w:color w:val="000000" w:themeColor="text1"/>
                <w:sz w:val="22"/>
                <w:szCs w:val="22"/>
                <w:lang w:val="lv-LV"/>
              </w:rPr>
            </w:pPr>
            <w:r w:rsidRPr="00CC48F6">
              <w:rPr>
                <w:color w:val="000000" w:themeColor="text1"/>
                <w:sz w:val="22"/>
                <w:szCs w:val="22"/>
                <w:lang w:val="lv-LV"/>
              </w:rPr>
              <w:t xml:space="preserve">3.3. </w:t>
            </w:r>
            <w:r w:rsidRPr="00067890">
              <w:rPr>
                <w:color w:val="000000" w:themeColor="text1"/>
                <w:sz w:val="22"/>
                <w:szCs w:val="22"/>
                <w:lang w:val="et-EE"/>
              </w:rPr>
              <w:t>Nomniekam nav tiesību bez Iznomātāja rakstveida piekrišanas veikt jebkādas izmaiņas Priekšmetos, kas mainītu Priekšmetu izskatu (piemēram, pāršūt pogas, noņemt uzšuves, krāsot, lāpīt, pāršūt u.c.) arī gadījumos, ja pēc šo darbību veikšanas Nomnieks Priekšmetus atjauno, saskaņā ar Nomnieka priekšstatiem, iepriekšējā izskatā.</w:t>
            </w:r>
          </w:p>
        </w:tc>
        <w:tc>
          <w:tcPr>
            <w:tcW w:w="4762" w:type="dxa"/>
            <w:shd w:val="clear" w:color="auto" w:fill="FFFFFF" w:themeFill="background1"/>
          </w:tcPr>
          <w:p w14:paraId="3DEF3B20" w14:textId="02FEC061" w:rsidR="006D1C3F" w:rsidRPr="00CC48F6" w:rsidRDefault="00D75D7D" w:rsidP="00CC48F6">
            <w:pPr>
              <w:pStyle w:val="SLONormal"/>
              <w:spacing w:before="0" w:after="0"/>
              <w:rPr>
                <w:color w:val="000000" w:themeColor="text1"/>
                <w:sz w:val="22"/>
                <w:szCs w:val="22"/>
                <w:lang w:val="et-EE"/>
              </w:rPr>
            </w:pPr>
            <w:r w:rsidRPr="00CC48F6">
              <w:rPr>
                <w:color w:val="000000" w:themeColor="text1"/>
                <w:sz w:val="22"/>
                <w:szCs w:val="22"/>
                <w:lang w:eastAsia="lv-LV"/>
              </w:rPr>
              <w:t xml:space="preserve">The Lessee </w:t>
            </w:r>
            <w:r w:rsidR="001C59F8" w:rsidRPr="00CC48F6">
              <w:rPr>
                <w:color w:val="000000" w:themeColor="text1"/>
                <w:sz w:val="22"/>
                <w:szCs w:val="22"/>
                <w:lang w:eastAsia="lv-LV"/>
              </w:rPr>
              <w:t>s</w:t>
            </w:r>
            <w:r w:rsidR="001C59F8" w:rsidRPr="00CC48F6">
              <w:rPr>
                <w:color w:val="000000" w:themeColor="text1"/>
                <w:sz w:val="22"/>
                <w:szCs w:val="22"/>
                <w:shd w:val="clear" w:color="auto" w:fill="FFFFFF"/>
              </w:rPr>
              <w:t xml:space="preserve">hall not have the right, without the written consent of the Lessor, to make any changes to the objects which would change the appearance of the objects (for example, to redo the buttons, remove the patches, paint, shovel, </w:t>
            </w:r>
            <w:proofErr w:type="spellStart"/>
            <w:r w:rsidR="001C59F8" w:rsidRPr="00CC48F6">
              <w:rPr>
                <w:color w:val="000000" w:themeColor="text1"/>
                <w:sz w:val="22"/>
                <w:szCs w:val="22"/>
                <w:shd w:val="clear" w:color="auto" w:fill="FFFFFF"/>
              </w:rPr>
              <w:t>reaffair</w:t>
            </w:r>
            <w:proofErr w:type="spellEnd"/>
            <w:r w:rsidR="001C59F8" w:rsidRPr="00CC48F6">
              <w:rPr>
                <w:color w:val="000000" w:themeColor="text1"/>
                <w:sz w:val="22"/>
                <w:szCs w:val="22"/>
                <w:shd w:val="clear" w:color="auto" w:fill="FFFFFF"/>
              </w:rPr>
              <w:t>, etc.), even if, after the performance of these activities, the Lessee restores the objects, according to the Lessor's view, in the previous appearance</w:t>
            </w:r>
            <w:r w:rsidR="009F530B">
              <w:rPr>
                <w:color w:val="000000" w:themeColor="text1"/>
                <w:sz w:val="22"/>
                <w:szCs w:val="22"/>
                <w:shd w:val="clear" w:color="auto" w:fill="FFFFFF"/>
              </w:rPr>
              <w:t>.</w:t>
            </w:r>
          </w:p>
        </w:tc>
      </w:tr>
    </w:tbl>
    <w:p w14:paraId="54611FC8" w14:textId="77777777" w:rsidR="00182BAA" w:rsidRPr="00CC48F6" w:rsidRDefault="00182BAA" w:rsidP="00CC48F6">
      <w:pPr>
        <w:pStyle w:val="SLONormal"/>
        <w:spacing w:before="0" w:after="0"/>
        <w:rPr>
          <w:color w:val="000000" w:themeColor="text1"/>
          <w:sz w:val="22"/>
          <w:szCs w:val="22"/>
          <w:lang w:val="et-EE"/>
        </w:rPr>
      </w:pPr>
    </w:p>
    <w:p w14:paraId="2D0D0BE8" w14:textId="73D13E70" w:rsidR="001746D2" w:rsidRPr="00142E35" w:rsidRDefault="00D75D7D" w:rsidP="00CC48F6">
      <w:pPr>
        <w:pStyle w:val="SLONormal"/>
        <w:numPr>
          <w:ilvl w:val="0"/>
          <w:numId w:val="18"/>
        </w:numPr>
        <w:spacing w:before="0" w:after="0"/>
        <w:ind w:left="397" w:hanging="397"/>
        <w:rPr>
          <w:b/>
          <w:caps/>
          <w:color w:val="C00000"/>
          <w:sz w:val="22"/>
          <w:szCs w:val="22"/>
          <w:lang w:val="et-EE"/>
        </w:rPr>
      </w:pPr>
      <w:r w:rsidRPr="00142E35">
        <w:rPr>
          <w:b/>
          <w:caps/>
          <w:color w:val="C00000"/>
          <w:sz w:val="22"/>
          <w:szCs w:val="22"/>
          <w:lang w:val="et-EE"/>
        </w:rPr>
        <w:t>transportēšana un sūtīšana</w:t>
      </w:r>
      <w:r w:rsidR="001746D2" w:rsidRPr="00142E35">
        <w:rPr>
          <w:b/>
          <w:caps/>
          <w:color w:val="C00000"/>
          <w:sz w:val="22"/>
          <w:szCs w:val="22"/>
          <w:lang w:val="et-EE"/>
        </w:rPr>
        <w:t xml:space="preserve"> / </w:t>
      </w:r>
      <w:r w:rsidRPr="00142E35">
        <w:rPr>
          <w:b/>
          <w:caps/>
          <w:color w:val="C00000"/>
          <w:sz w:val="22"/>
          <w:szCs w:val="22"/>
          <w:lang w:val="et-EE"/>
        </w:rPr>
        <w:t>Transportation and shipping</w:t>
      </w:r>
    </w:p>
    <w:p w14:paraId="688E8B5C" w14:textId="77777777" w:rsidR="00182BAA" w:rsidRPr="00CC48F6" w:rsidRDefault="00182BAA" w:rsidP="00CC48F6">
      <w:pPr>
        <w:pStyle w:val="SLONormal"/>
        <w:spacing w:before="0" w:after="0"/>
        <w:rPr>
          <w:color w:val="000000" w:themeColor="text1"/>
          <w:sz w:val="22"/>
          <w:szCs w:val="22"/>
          <w:lang w:val="et-EE"/>
        </w:rPr>
      </w:pPr>
    </w:p>
    <w:tbl>
      <w:tblPr>
        <w:tblStyle w:val="Reatabula"/>
        <w:tblW w:w="98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767"/>
      </w:tblGrid>
      <w:tr w:rsidR="00CC48F6" w:rsidRPr="00CC48F6" w14:paraId="329D4527" w14:textId="77777777" w:rsidTr="00CC48F6">
        <w:trPr>
          <w:jc w:val="center"/>
        </w:trPr>
        <w:tc>
          <w:tcPr>
            <w:tcW w:w="5103" w:type="dxa"/>
            <w:shd w:val="clear" w:color="auto" w:fill="FFFFFF" w:themeFill="background1"/>
          </w:tcPr>
          <w:p w14:paraId="3F853E96" w14:textId="13B1F8EA" w:rsidR="009E417A" w:rsidRPr="00CC48F6" w:rsidRDefault="00D75D7D" w:rsidP="00CC48F6">
            <w:pPr>
              <w:pStyle w:val="SLONormal"/>
              <w:spacing w:before="0" w:after="0"/>
              <w:rPr>
                <w:color w:val="000000" w:themeColor="text1"/>
                <w:sz w:val="22"/>
                <w:szCs w:val="22"/>
                <w:lang w:val="lv-LV"/>
              </w:rPr>
            </w:pPr>
            <w:r w:rsidRPr="00CC48F6">
              <w:rPr>
                <w:color w:val="000000" w:themeColor="text1"/>
                <w:sz w:val="22"/>
                <w:szCs w:val="22"/>
                <w:lang w:val="lv-LV"/>
              </w:rPr>
              <w:t xml:space="preserve">4.1. </w:t>
            </w:r>
            <w:r w:rsidRPr="00067890">
              <w:rPr>
                <w:color w:val="000000" w:themeColor="text1"/>
                <w:sz w:val="22"/>
                <w:szCs w:val="22"/>
                <w:lang w:val="et-EE"/>
              </w:rPr>
              <w:t>Nomnieks var organizēt savu transportu Priekšmetu saņemšanai, bet iespējams arī Priekšmetus sūtīt ar kurjeru vai Nomnieka izvēlētu transporta pakalpojumu sniedzēju. Ja Priekšmetu nosūtīšanas un transporta izdevumus apmaksā Iznomātājs, tad tas izraksta atsevišķu rēķinu, ko Nomniekam ir pienākums apmaksāt.</w:t>
            </w:r>
          </w:p>
        </w:tc>
        <w:tc>
          <w:tcPr>
            <w:tcW w:w="4767" w:type="dxa"/>
            <w:shd w:val="clear" w:color="auto" w:fill="FFFFFF" w:themeFill="background1"/>
          </w:tcPr>
          <w:p w14:paraId="75BEC520" w14:textId="6BC76FCF" w:rsidR="009E417A" w:rsidRPr="00CC48F6" w:rsidRDefault="00D75D7D" w:rsidP="00CC48F6">
            <w:pPr>
              <w:pStyle w:val="SLONormal"/>
              <w:spacing w:before="0" w:after="0"/>
              <w:rPr>
                <w:color w:val="000000" w:themeColor="text1"/>
                <w:sz w:val="22"/>
                <w:szCs w:val="22"/>
              </w:rPr>
            </w:pPr>
            <w:r w:rsidRPr="00CC48F6">
              <w:rPr>
                <w:color w:val="000000" w:themeColor="text1"/>
                <w:sz w:val="22"/>
                <w:szCs w:val="22"/>
                <w:lang w:eastAsia="lv-LV"/>
              </w:rPr>
              <w:t xml:space="preserve">The Lessee may organize </w:t>
            </w:r>
            <w:r w:rsidR="001C59F8" w:rsidRPr="00CC48F6">
              <w:rPr>
                <w:color w:val="000000" w:themeColor="text1"/>
                <w:sz w:val="22"/>
                <w:szCs w:val="22"/>
                <w:lang w:eastAsia="lv-LV"/>
              </w:rPr>
              <w:t xml:space="preserve">its </w:t>
            </w:r>
            <w:r w:rsidRPr="00CC48F6">
              <w:rPr>
                <w:color w:val="000000" w:themeColor="text1"/>
                <w:sz w:val="22"/>
                <w:szCs w:val="22"/>
                <w:lang w:eastAsia="lv-LV"/>
              </w:rPr>
              <w:t xml:space="preserve">transport </w:t>
            </w:r>
            <w:r w:rsidR="001C59F8" w:rsidRPr="00CC48F6">
              <w:rPr>
                <w:color w:val="000000" w:themeColor="text1"/>
                <w:sz w:val="22"/>
                <w:szCs w:val="22"/>
                <w:shd w:val="clear" w:color="auto" w:fill="FFFFFF"/>
              </w:rPr>
              <w:t xml:space="preserve">for the receipt of Items, but it may also be possible to send items by courier or a transport service provider chosen by the Lessee. If the expenses for the dispatch and transport of Items are paid by the Lessor, it shall </w:t>
            </w:r>
            <w:r w:rsidRPr="00CC48F6">
              <w:rPr>
                <w:color w:val="000000" w:themeColor="text1"/>
                <w:sz w:val="22"/>
                <w:szCs w:val="22"/>
                <w:lang w:eastAsia="lv-LV"/>
              </w:rPr>
              <w:t>issue a separate invoice to be paid by the Lessee.</w:t>
            </w:r>
          </w:p>
        </w:tc>
      </w:tr>
      <w:tr w:rsidR="00CC48F6" w:rsidRPr="00CC48F6" w14:paraId="5DB4D634" w14:textId="77777777" w:rsidTr="00CC48F6">
        <w:trPr>
          <w:jc w:val="center"/>
        </w:trPr>
        <w:tc>
          <w:tcPr>
            <w:tcW w:w="5103" w:type="dxa"/>
            <w:shd w:val="clear" w:color="auto" w:fill="FFFFFF" w:themeFill="background1"/>
          </w:tcPr>
          <w:p w14:paraId="1295158F" w14:textId="78A23E4F" w:rsidR="009E417A" w:rsidRPr="00CC48F6" w:rsidRDefault="00D75D7D" w:rsidP="00CC48F6">
            <w:pPr>
              <w:pStyle w:val="SLONormal"/>
              <w:spacing w:before="0" w:after="0"/>
              <w:rPr>
                <w:color w:val="000000" w:themeColor="text1"/>
                <w:sz w:val="22"/>
                <w:szCs w:val="22"/>
                <w:lang w:val="lv-LV"/>
              </w:rPr>
            </w:pPr>
            <w:r w:rsidRPr="00067890">
              <w:rPr>
                <w:color w:val="000000" w:themeColor="text1"/>
                <w:sz w:val="22"/>
                <w:szCs w:val="22"/>
                <w:lang w:val="et-EE"/>
              </w:rPr>
              <w:lastRenderedPageBreak/>
              <w:t>4.2. Maksa par Priekšmetu komplektēšanu un iepakošanu netiek piemērota. Apģērbs būs salocīts un cieši iepakots somās, cepures, apavi un somiņas ielikti kastēs</w:t>
            </w:r>
            <w:r w:rsidR="001A3EFB" w:rsidRPr="00067890">
              <w:rPr>
                <w:color w:val="000000" w:themeColor="text1"/>
                <w:sz w:val="22"/>
                <w:szCs w:val="22"/>
                <w:lang w:val="et-EE"/>
              </w:rPr>
              <w:t>; b</w:t>
            </w:r>
            <w:r w:rsidRPr="00067890">
              <w:rPr>
                <w:color w:val="000000" w:themeColor="text1"/>
                <w:sz w:val="22"/>
                <w:szCs w:val="22"/>
                <w:lang w:val="et-EE"/>
              </w:rPr>
              <w:t>rilles un sīkie priekšmeti - nelielās kastēs. Nomnieka pienākums ir atsūtīt tērpus atpakaļ tikpat rūpīgi iepakotus. Nomnieka pienākums ir garantēt cepuru atbilstošu transportēšanu Projekta gaitā, lai nodrošinātu, ka tās nesaspiežas</w:t>
            </w:r>
            <w:r w:rsidR="009F48A5" w:rsidRPr="00CC48F6">
              <w:rPr>
                <w:color w:val="000000" w:themeColor="text1"/>
                <w:sz w:val="22"/>
                <w:szCs w:val="22"/>
                <w:lang w:val="et-EE"/>
              </w:rPr>
              <w:t>.</w:t>
            </w:r>
          </w:p>
        </w:tc>
        <w:tc>
          <w:tcPr>
            <w:tcW w:w="4767" w:type="dxa"/>
            <w:shd w:val="clear" w:color="auto" w:fill="FFFFFF" w:themeFill="background1"/>
          </w:tcPr>
          <w:p w14:paraId="7C68DB5F" w14:textId="40124800" w:rsidR="009E417A" w:rsidRPr="00CC48F6" w:rsidRDefault="00D75D7D" w:rsidP="00CC48F6">
            <w:pPr>
              <w:pStyle w:val="SLONormal"/>
              <w:spacing w:before="0" w:after="0"/>
              <w:rPr>
                <w:color w:val="000000" w:themeColor="text1"/>
                <w:sz w:val="22"/>
                <w:szCs w:val="22"/>
              </w:rPr>
            </w:pPr>
            <w:r w:rsidRPr="00CC48F6">
              <w:rPr>
                <w:color w:val="000000" w:themeColor="text1"/>
                <w:sz w:val="22"/>
                <w:szCs w:val="22"/>
                <w:lang w:eastAsia="lv-LV"/>
              </w:rPr>
              <w:t xml:space="preserve">No fee is charged for </w:t>
            </w:r>
            <w:r w:rsidR="001A3EFB" w:rsidRPr="00CC48F6">
              <w:rPr>
                <w:color w:val="000000" w:themeColor="text1"/>
                <w:sz w:val="22"/>
                <w:szCs w:val="22"/>
                <w:lang w:eastAsia="lv-LV"/>
              </w:rPr>
              <w:t xml:space="preserve">assembling and </w:t>
            </w:r>
            <w:r w:rsidRPr="00CC48F6">
              <w:rPr>
                <w:color w:val="000000" w:themeColor="text1"/>
                <w:sz w:val="22"/>
                <w:szCs w:val="22"/>
                <w:lang w:eastAsia="lv-LV"/>
              </w:rPr>
              <w:t>packaging</w:t>
            </w:r>
            <w:r w:rsidR="001A3EFB" w:rsidRPr="00CC48F6">
              <w:rPr>
                <w:color w:val="000000" w:themeColor="text1"/>
                <w:sz w:val="22"/>
                <w:szCs w:val="22"/>
                <w:lang w:eastAsia="lv-LV"/>
              </w:rPr>
              <w:t xml:space="preserve"> Items</w:t>
            </w:r>
            <w:r w:rsidRPr="00CC48F6">
              <w:rPr>
                <w:color w:val="000000" w:themeColor="text1"/>
                <w:sz w:val="22"/>
                <w:szCs w:val="22"/>
                <w:lang w:eastAsia="lv-LV"/>
              </w:rPr>
              <w:t xml:space="preserve">. </w:t>
            </w:r>
            <w:r w:rsidR="001A3EFB" w:rsidRPr="00CC48F6">
              <w:rPr>
                <w:color w:val="000000" w:themeColor="text1"/>
                <w:sz w:val="22"/>
                <w:szCs w:val="22"/>
                <w:lang w:eastAsia="lv-LV"/>
              </w:rPr>
              <w:t>The c</w:t>
            </w:r>
            <w:r w:rsidRPr="00CC48F6">
              <w:rPr>
                <w:color w:val="000000" w:themeColor="text1"/>
                <w:sz w:val="22"/>
                <w:szCs w:val="22"/>
                <w:lang w:eastAsia="lv-LV"/>
              </w:rPr>
              <w:t>loth</w:t>
            </w:r>
            <w:r w:rsidR="001A3EFB" w:rsidRPr="00CC48F6">
              <w:rPr>
                <w:color w:val="000000" w:themeColor="text1"/>
                <w:sz w:val="22"/>
                <w:szCs w:val="22"/>
                <w:lang w:eastAsia="lv-LV"/>
              </w:rPr>
              <w:t>ing</w:t>
            </w:r>
            <w:r w:rsidRPr="00CC48F6">
              <w:rPr>
                <w:color w:val="000000" w:themeColor="text1"/>
                <w:sz w:val="22"/>
                <w:szCs w:val="22"/>
                <w:lang w:eastAsia="lv-LV"/>
              </w:rPr>
              <w:t xml:space="preserve"> will be folded and tightly packed in bags; hats, shoes, and purses in boxes; glasses and small items in small boxes. </w:t>
            </w:r>
            <w:r w:rsidR="001A3EFB" w:rsidRPr="00CC48F6">
              <w:rPr>
                <w:color w:val="000000" w:themeColor="text1"/>
                <w:sz w:val="22"/>
                <w:szCs w:val="22"/>
                <w:lang w:eastAsia="lv-LV"/>
              </w:rPr>
              <w:t xml:space="preserve">It is the </w:t>
            </w:r>
            <w:r w:rsidRPr="00CC48F6">
              <w:rPr>
                <w:color w:val="000000" w:themeColor="text1"/>
                <w:sz w:val="22"/>
                <w:szCs w:val="22"/>
                <w:lang w:eastAsia="lv-LV"/>
              </w:rPr>
              <w:t>Lessee</w:t>
            </w:r>
            <w:r w:rsidR="001A3EFB" w:rsidRPr="00CC48F6">
              <w:rPr>
                <w:color w:val="000000" w:themeColor="text1"/>
                <w:sz w:val="22"/>
                <w:szCs w:val="22"/>
                <w:lang w:eastAsia="lv-LV"/>
              </w:rPr>
              <w:t xml:space="preserve">’s responsibility to guarantee adequate transportation of hats during the implementation of the Project to </w:t>
            </w:r>
            <w:r w:rsidRPr="00CC48F6">
              <w:rPr>
                <w:color w:val="000000" w:themeColor="text1"/>
                <w:sz w:val="22"/>
                <w:szCs w:val="22"/>
                <w:lang w:eastAsia="lv-LV"/>
              </w:rPr>
              <w:t xml:space="preserve"> ensure </w:t>
            </w:r>
            <w:r w:rsidR="001A3EFB" w:rsidRPr="00CC48F6">
              <w:rPr>
                <w:color w:val="000000" w:themeColor="text1"/>
                <w:sz w:val="22"/>
                <w:szCs w:val="22"/>
                <w:lang w:eastAsia="lv-LV"/>
              </w:rPr>
              <w:t>they</w:t>
            </w:r>
            <w:r w:rsidRPr="00CC48F6">
              <w:rPr>
                <w:color w:val="000000" w:themeColor="text1"/>
                <w:sz w:val="22"/>
                <w:szCs w:val="22"/>
                <w:lang w:eastAsia="lv-LV"/>
              </w:rPr>
              <w:t xml:space="preserve"> are not squashed.</w:t>
            </w:r>
          </w:p>
        </w:tc>
      </w:tr>
      <w:tr w:rsidR="00CC48F6" w:rsidRPr="00CC48F6" w14:paraId="21B3749B" w14:textId="77777777" w:rsidTr="00CC48F6">
        <w:trPr>
          <w:jc w:val="center"/>
        </w:trPr>
        <w:tc>
          <w:tcPr>
            <w:tcW w:w="5103" w:type="dxa"/>
            <w:shd w:val="clear" w:color="auto" w:fill="FFFFFF" w:themeFill="background1"/>
          </w:tcPr>
          <w:p w14:paraId="7D8A6B1E" w14:textId="368AC4A8" w:rsidR="009E417A" w:rsidRPr="00CC48F6" w:rsidRDefault="00D75D7D" w:rsidP="00CC48F6">
            <w:pPr>
              <w:pStyle w:val="SLONormal"/>
              <w:spacing w:before="0" w:after="0"/>
              <w:rPr>
                <w:color w:val="000000" w:themeColor="text1"/>
                <w:sz w:val="22"/>
                <w:szCs w:val="22"/>
                <w:lang w:val="lv-LV"/>
              </w:rPr>
            </w:pPr>
            <w:r w:rsidRPr="00CC48F6">
              <w:rPr>
                <w:color w:val="000000" w:themeColor="text1"/>
                <w:sz w:val="22"/>
                <w:szCs w:val="22"/>
                <w:lang w:val="lv-LV"/>
              </w:rPr>
              <w:t xml:space="preserve">4.3. </w:t>
            </w:r>
            <w:r w:rsidRPr="00067890">
              <w:rPr>
                <w:color w:val="000000" w:themeColor="text1"/>
                <w:sz w:val="22"/>
                <w:szCs w:val="22"/>
                <w:lang w:val="et-EE"/>
              </w:rPr>
              <w:t>Gadījumā, ja Nomnieks nodrošina Priekšmetu transportēšanu, tas ir materiāli atbildīgs par Priekšmetu bojājumiem, pazušanu transportēšanas laikā.</w:t>
            </w:r>
          </w:p>
        </w:tc>
        <w:tc>
          <w:tcPr>
            <w:tcW w:w="4767" w:type="dxa"/>
            <w:shd w:val="clear" w:color="auto" w:fill="FFFFFF" w:themeFill="background1"/>
          </w:tcPr>
          <w:p w14:paraId="423C631F" w14:textId="7D3396F5" w:rsidR="009E417A" w:rsidRPr="00CC48F6" w:rsidRDefault="00D75D7D" w:rsidP="00CC48F6">
            <w:pPr>
              <w:rPr>
                <w:rFonts w:eastAsia="Times New Roman" w:cs="Times New Roman"/>
                <w:color w:val="000000" w:themeColor="text1"/>
                <w:lang w:eastAsia="lv-LV"/>
              </w:rPr>
            </w:pPr>
            <w:r w:rsidRPr="00CC48F6">
              <w:rPr>
                <w:rFonts w:eastAsia="Times New Roman" w:cs="Times New Roman"/>
                <w:color w:val="000000" w:themeColor="text1"/>
                <w:lang w:eastAsia="lv-LV"/>
              </w:rPr>
              <w:t>If the Lessee arranges transport</w:t>
            </w:r>
            <w:r w:rsidR="001A3EFB" w:rsidRPr="00CC48F6">
              <w:rPr>
                <w:rFonts w:eastAsia="Times New Roman" w:cs="Times New Roman"/>
                <w:color w:val="000000" w:themeColor="text1"/>
                <w:lang w:eastAsia="lv-LV"/>
              </w:rPr>
              <w:t>ation of the Items, it is</w:t>
            </w:r>
            <w:r w:rsidRPr="00CC48F6">
              <w:rPr>
                <w:rFonts w:eastAsia="Times New Roman" w:cs="Times New Roman"/>
                <w:color w:val="000000" w:themeColor="text1"/>
                <w:lang w:eastAsia="lv-LV"/>
              </w:rPr>
              <w:t xml:space="preserve"> financially </w:t>
            </w:r>
            <w:r w:rsidR="001A3EFB" w:rsidRPr="00CC48F6">
              <w:rPr>
                <w:rFonts w:eastAsia="Times New Roman" w:cs="Times New Roman"/>
                <w:color w:val="000000" w:themeColor="text1"/>
                <w:lang w:eastAsia="lv-LV"/>
              </w:rPr>
              <w:t>liable</w:t>
            </w:r>
            <w:r w:rsidRPr="00CC48F6">
              <w:rPr>
                <w:rFonts w:eastAsia="Times New Roman" w:cs="Times New Roman"/>
                <w:color w:val="000000" w:themeColor="text1"/>
                <w:lang w:eastAsia="lv-LV"/>
              </w:rPr>
              <w:t xml:space="preserve"> for damage</w:t>
            </w:r>
            <w:r w:rsidR="001A3EFB" w:rsidRPr="00CC48F6">
              <w:rPr>
                <w:rFonts w:eastAsia="Times New Roman" w:cs="Times New Roman"/>
                <w:color w:val="000000" w:themeColor="text1"/>
                <w:lang w:eastAsia="lv-LV"/>
              </w:rPr>
              <w:t xml:space="preserve"> to the Items</w:t>
            </w:r>
            <w:r w:rsidRPr="00CC48F6">
              <w:rPr>
                <w:rFonts w:eastAsia="Times New Roman" w:cs="Times New Roman"/>
                <w:color w:val="000000" w:themeColor="text1"/>
                <w:lang w:eastAsia="lv-LV"/>
              </w:rPr>
              <w:t xml:space="preserve"> or </w:t>
            </w:r>
            <w:r w:rsidR="001A3EFB" w:rsidRPr="00CC48F6">
              <w:rPr>
                <w:rFonts w:cs="Times New Roman"/>
                <w:color w:val="000000" w:themeColor="text1"/>
                <w:shd w:val="clear" w:color="auto" w:fill="FFFFFF"/>
              </w:rPr>
              <w:t>disappearance during transportation</w:t>
            </w:r>
            <w:r w:rsidRPr="00CC48F6">
              <w:rPr>
                <w:rFonts w:eastAsia="Times New Roman" w:cs="Times New Roman"/>
                <w:color w:val="000000" w:themeColor="text1"/>
                <w:lang w:eastAsia="lv-LV"/>
              </w:rPr>
              <w:t>.</w:t>
            </w:r>
          </w:p>
        </w:tc>
      </w:tr>
      <w:tr w:rsidR="00CC48F6" w:rsidRPr="00CC48F6" w14:paraId="013092D8" w14:textId="77777777" w:rsidTr="00CC48F6">
        <w:trPr>
          <w:jc w:val="center"/>
        </w:trPr>
        <w:tc>
          <w:tcPr>
            <w:tcW w:w="5103" w:type="dxa"/>
            <w:shd w:val="clear" w:color="auto" w:fill="FFFFFF" w:themeFill="background1"/>
          </w:tcPr>
          <w:p w14:paraId="006A9622" w14:textId="66473EE2" w:rsidR="00E23752" w:rsidRPr="00CC48F6" w:rsidRDefault="00D75D7D" w:rsidP="00CC48F6">
            <w:pPr>
              <w:pStyle w:val="SLONormal"/>
              <w:spacing w:before="0" w:after="0"/>
              <w:rPr>
                <w:color w:val="000000" w:themeColor="text1"/>
                <w:sz w:val="22"/>
                <w:szCs w:val="22"/>
                <w:lang w:val="lv-LV"/>
              </w:rPr>
            </w:pPr>
            <w:r w:rsidRPr="00CC48F6">
              <w:rPr>
                <w:color w:val="000000" w:themeColor="text1"/>
                <w:sz w:val="22"/>
                <w:szCs w:val="22"/>
                <w:lang w:val="lv-LV"/>
              </w:rPr>
              <w:t xml:space="preserve">4.4. </w:t>
            </w:r>
            <w:r w:rsidRPr="00067890">
              <w:rPr>
                <w:color w:val="000000" w:themeColor="text1"/>
                <w:sz w:val="22"/>
                <w:szCs w:val="22"/>
                <w:lang w:val="et-EE"/>
              </w:rPr>
              <w:t xml:space="preserve">Pēc Priekšmetu saņemšanas Nomnieka atbildīgā persona visu apskata un apliecina, ka saņemti visi Priekšmetu sarakstā minētie apģērbi, aksesuāri un apavi. Nomnieka pienākums ir 2 (divu) darba dienu laikā pēc priekšmetu saņemšanas parakstīt </w:t>
            </w:r>
            <w:r w:rsidR="00067890">
              <w:rPr>
                <w:color w:val="000000" w:themeColor="text1"/>
                <w:sz w:val="22"/>
                <w:szCs w:val="22"/>
                <w:lang w:val="et-EE"/>
              </w:rPr>
              <w:t>Pieņemšanas-nodošanas aktu un 14 (četrpadsmit</w:t>
            </w:r>
            <w:r w:rsidRPr="00067890">
              <w:rPr>
                <w:color w:val="000000" w:themeColor="text1"/>
                <w:sz w:val="22"/>
                <w:szCs w:val="22"/>
                <w:lang w:val="et-EE"/>
              </w:rPr>
              <w:t>) dienu Priekšmetu nomas periods tiek skaitīts no Pieņemšanas-nodošanas akta parakstīšanas brīža.</w:t>
            </w:r>
          </w:p>
        </w:tc>
        <w:tc>
          <w:tcPr>
            <w:tcW w:w="4767" w:type="dxa"/>
            <w:shd w:val="clear" w:color="auto" w:fill="FFFFFF" w:themeFill="background1"/>
          </w:tcPr>
          <w:p w14:paraId="140E3C6B" w14:textId="1FECB24C" w:rsidR="00E23752" w:rsidRPr="00CC48F6" w:rsidRDefault="00D75D7D" w:rsidP="00CC48F6">
            <w:pPr>
              <w:pStyle w:val="SLONormal"/>
              <w:spacing w:before="0" w:after="0"/>
              <w:rPr>
                <w:color w:val="000000" w:themeColor="text1"/>
                <w:sz w:val="22"/>
                <w:szCs w:val="22"/>
                <w:lang w:val="et-EE"/>
              </w:rPr>
            </w:pPr>
            <w:r w:rsidRPr="00CC48F6">
              <w:rPr>
                <w:color w:val="000000" w:themeColor="text1"/>
                <w:sz w:val="22"/>
                <w:szCs w:val="22"/>
                <w:lang w:eastAsia="lv-LV"/>
              </w:rPr>
              <w:t>Upon receipt</w:t>
            </w:r>
            <w:r w:rsidR="001A3EFB" w:rsidRPr="00CC48F6">
              <w:rPr>
                <w:color w:val="000000" w:themeColor="text1"/>
                <w:sz w:val="22"/>
                <w:szCs w:val="22"/>
                <w:lang w:eastAsia="lv-LV"/>
              </w:rPr>
              <w:t xml:space="preserve"> of the Items</w:t>
            </w:r>
            <w:r w:rsidRPr="00CC48F6">
              <w:rPr>
                <w:color w:val="000000" w:themeColor="text1"/>
                <w:sz w:val="22"/>
                <w:szCs w:val="22"/>
                <w:lang w:eastAsia="lv-LV"/>
              </w:rPr>
              <w:t xml:space="preserve"> the Lessee’s responsible person </w:t>
            </w:r>
            <w:r w:rsidR="001A3EFB" w:rsidRPr="00CC48F6">
              <w:rPr>
                <w:color w:val="000000" w:themeColor="text1"/>
                <w:sz w:val="22"/>
                <w:szCs w:val="22"/>
                <w:lang w:eastAsia="lv-LV"/>
              </w:rPr>
              <w:t>s</w:t>
            </w:r>
            <w:r w:rsidR="001A3EFB" w:rsidRPr="00CC48F6">
              <w:rPr>
                <w:color w:val="000000" w:themeColor="text1"/>
                <w:sz w:val="22"/>
                <w:szCs w:val="22"/>
                <w:shd w:val="clear" w:color="auto" w:fill="FFFFFF"/>
              </w:rPr>
              <w:t>hall inspect everything and certify that all the clothing, accessories and footwear referred to in the list of Items have been received</w:t>
            </w:r>
            <w:r w:rsidRPr="00CC48F6">
              <w:rPr>
                <w:color w:val="000000" w:themeColor="text1"/>
                <w:sz w:val="22"/>
                <w:szCs w:val="22"/>
                <w:lang w:eastAsia="lv-LV"/>
              </w:rPr>
              <w:t xml:space="preserve">. The Lessee </w:t>
            </w:r>
            <w:r w:rsidR="001A3EFB" w:rsidRPr="00CC48F6">
              <w:rPr>
                <w:color w:val="000000" w:themeColor="text1"/>
                <w:sz w:val="22"/>
                <w:szCs w:val="22"/>
                <w:lang w:eastAsia="lv-LV"/>
              </w:rPr>
              <w:t>has a duty to sign</w:t>
            </w:r>
            <w:r w:rsidRPr="00CC48F6">
              <w:rPr>
                <w:color w:val="000000" w:themeColor="text1"/>
                <w:sz w:val="22"/>
                <w:szCs w:val="22"/>
                <w:lang w:eastAsia="lv-LV"/>
              </w:rPr>
              <w:t xml:space="preserve"> </w:t>
            </w:r>
            <w:proofErr w:type="spellStart"/>
            <w:r w:rsidRPr="00CC48F6">
              <w:rPr>
                <w:color w:val="000000" w:themeColor="text1"/>
                <w:sz w:val="22"/>
                <w:szCs w:val="22"/>
                <w:lang w:eastAsia="lv-LV"/>
              </w:rPr>
              <w:t>sign</w:t>
            </w:r>
            <w:proofErr w:type="spellEnd"/>
            <w:r w:rsidRPr="00CC48F6">
              <w:rPr>
                <w:color w:val="000000" w:themeColor="text1"/>
                <w:sz w:val="22"/>
                <w:szCs w:val="22"/>
                <w:lang w:eastAsia="lv-LV"/>
              </w:rPr>
              <w:t xml:space="preserve"> the Handover-Acceptance Act wit</w:t>
            </w:r>
            <w:r w:rsidR="00067890">
              <w:rPr>
                <w:color w:val="000000" w:themeColor="text1"/>
                <w:sz w:val="22"/>
                <w:szCs w:val="22"/>
                <w:lang w:eastAsia="lv-LV"/>
              </w:rPr>
              <w:t>hin 2 (two) working days. The 14 (fourteen</w:t>
            </w:r>
            <w:r w:rsidR="00663C85" w:rsidRPr="00CC48F6">
              <w:rPr>
                <w:color w:val="000000" w:themeColor="text1"/>
                <w:sz w:val="22"/>
                <w:szCs w:val="22"/>
                <w:lang w:eastAsia="lv-LV"/>
              </w:rPr>
              <w:t xml:space="preserve">) </w:t>
            </w:r>
            <w:r w:rsidRPr="00CC48F6">
              <w:rPr>
                <w:color w:val="000000" w:themeColor="text1"/>
                <w:sz w:val="22"/>
                <w:szCs w:val="22"/>
                <w:lang w:eastAsia="lv-LV"/>
              </w:rPr>
              <w:t xml:space="preserve">day rental period begins upon signing the </w:t>
            </w:r>
            <w:r w:rsidR="00663C85" w:rsidRPr="00CC48F6">
              <w:rPr>
                <w:color w:val="000000" w:themeColor="text1"/>
                <w:sz w:val="22"/>
                <w:szCs w:val="22"/>
                <w:lang w:eastAsia="lv-LV"/>
              </w:rPr>
              <w:t>Handover-Acceptance Act</w:t>
            </w:r>
            <w:r w:rsidRPr="00CC48F6">
              <w:rPr>
                <w:color w:val="000000" w:themeColor="text1"/>
                <w:sz w:val="22"/>
                <w:szCs w:val="22"/>
                <w:lang w:eastAsia="lv-LV"/>
              </w:rPr>
              <w:t>.</w:t>
            </w:r>
          </w:p>
        </w:tc>
      </w:tr>
      <w:tr w:rsidR="00CC48F6" w:rsidRPr="00CC48F6" w14:paraId="117FC3A9" w14:textId="77777777" w:rsidTr="00CC48F6">
        <w:trPr>
          <w:jc w:val="center"/>
        </w:trPr>
        <w:tc>
          <w:tcPr>
            <w:tcW w:w="5103" w:type="dxa"/>
            <w:shd w:val="clear" w:color="auto" w:fill="FFFFFF" w:themeFill="background1"/>
          </w:tcPr>
          <w:p w14:paraId="5127E478" w14:textId="530C9A57" w:rsidR="00D75D7D" w:rsidRPr="00CC48F6" w:rsidRDefault="00897BE7" w:rsidP="00CC48F6">
            <w:pPr>
              <w:widowControl w:val="0"/>
              <w:autoSpaceDE w:val="0"/>
              <w:autoSpaceDN w:val="0"/>
              <w:ind w:right="172"/>
              <w:jc w:val="both"/>
              <w:rPr>
                <w:rFonts w:cs="Times New Roman"/>
                <w:color w:val="000000" w:themeColor="text1"/>
              </w:rPr>
            </w:pPr>
            <w:r w:rsidRPr="00CC48F6">
              <w:rPr>
                <w:rFonts w:cs="Times New Roman"/>
                <w:color w:val="000000" w:themeColor="text1"/>
              </w:rPr>
              <w:t xml:space="preserve">4.5. </w:t>
            </w:r>
            <w:r w:rsidR="00D75D7D" w:rsidRPr="00CC48F6">
              <w:rPr>
                <w:rFonts w:cs="Times New Roman"/>
                <w:color w:val="000000" w:themeColor="text1"/>
              </w:rPr>
              <w:t>Ja Nomnieks nav parakstījis Pieņemšanas nodošanas aktu Līguma 4.4.</w:t>
            </w:r>
            <w:r w:rsidR="009F530B">
              <w:rPr>
                <w:rFonts w:cs="Times New Roman"/>
                <w:color w:val="000000" w:themeColor="text1"/>
              </w:rPr>
              <w:t xml:space="preserve"> </w:t>
            </w:r>
            <w:r w:rsidR="00D75D7D" w:rsidRPr="00CC48F6">
              <w:rPr>
                <w:rFonts w:cs="Times New Roman"/>
                <w:color w:val="000000" w:themeColor="text1"/>
              </w:rPr>
              <w:t>punktā noteiktajā termiņā, tiek pieņemts, ka Priekšmeti ir saņemti un Nomnieks ir piekritis Pieņemšanas nodošanas akta noteikumiem, kā arī Priekšmetu nomas maksai un maksai par pazaudētu Priekšmetu, ko Nomniekam ir pienākums samaksāt, ja Priekšmets ir sabojāts vai pazaudēts.</w:t>
            </w:r>
          </w:p>
          <w:p w14:paraId="40F4D372" w14:textId="46AC0AD2" w:rsidR="005D5DBE" w:rsidRPr="00CC48F6" w:rsidRDefault="005D5DBE" w:rsidP="00CC48F6">
            <w:pPr>
              <w:pStyle w:val="SLONormal"/>
              <w:spacing w:before="0" w:after="0"/>
              <w:rPr>
                <w:color w:val="000000" w:themeColor="text1"/>
                <w:sz w:val="22"/>
                <w:szCs w:val="22"/>
                <w:lang w:val="lv-LV"/>
              </w:rPr>
            </w:pPr>
          </w:p>
        </w:tc>
        <w:tc>
          <w:tcPr>
            <w:tcW w:w="4767" w:type="dxa"/>
            <w:shd w:val="clear" w:color="auto" w:fill="FFFFFF" w:themeFill="background1"/>
          </w:tcPr>
          <w:p w14:paraId="0B60894B" w14:textId="5C6DC03F" w:rsidR="005D5DBE" w:rsidRPr="00CC48F6" w:rsidRDefault="00D75D7D" w:rsidP="00CC48F6">
            <w:pPr>
              <w:pStyle w:val="SLONormal"/>
              <w:spacing w:before="0" w:after="0"/>
              <w:rPr>
                <w:color w:val="000000" w:themeColor="text1"/>
                <w:sz w:val="22"/>
                <w:szCs w:val="22"/>
                <w:lang w:val="et-EE"/>
              </w:rPr>
            </w:pPr>
            <w:r w:rsidRPr="00CC48F6">
              <w:rPr>
                <w:color w:val="000000" w:themeColor="text1"/>
                <w:sz w:val="22"/>
                <w:szCs w:val="22"/>
                <w:lang w:eastAsia="lv-LV"/>
              </w:rPr>
              <w:t xml:space="preserve">If the Lessee </w:t>
            </w:r>
            <w:r w:rsidR="00663C85" w:rsidRPr="00CC48F6">
              <w:rPr>
                <w:color w:val="000000" w:themeColor="text1"/>
                <w:sz w:val="22"/>
                <w:szCs w:val="22"/>
                <w:lang w:eastAsia="lv-LV"/>
              </w:rPr>
              <w:t>has</w:t>
            </w:r>
            <w:r w:rsidRPr="00CC48F6">
              <w:rPr>
                <w:color w:val="000000" w:themeColor="text1"/>
                <w:sz w:val="22"/>
                <w:szCs w:val="22"/>
                <w:lang w:eastAsia="lv-LV"/>
              </w:rPr>
              <w:t xml:space="preserve"> not sign</w:t>
            </w:r>
            <w:r w:rsidR="00663C85" w:rsidRPr="00CC48F6">
              <w:rPr>
                <w:color w:val="000000" w:themeColor="text1"/>
                <w:sz w:val="22"/>
                <w:szCs w:val="22"/>
                <w:lang w:eastAsia="lv-LV"/>
              </w:rPr>
              <w:t>ed</w:t>
            </w:r>
            <w:r w:rsidRPr="00CC48F6">
              <w:rPr>
                <w:color w:val="000000" w:themeColor="text1"/>
                <w:sz w:val="22"/>
                <w:szCs w:val="22"/>
                <w:lang w:eastAsia="lv-LV"/>
              </w:rPr>
              <w:t xml:space="preserve"> the Handover-Acceptance Act within the time specified in</w:t>
            </w:r>
            <w:r w:rsidR="00663C85" w:rsidRPr="00CC48F6">
              <w:rPr>
                <w:color w:val="000000" w:themeColor="text1"/>
                <w:sz w:val="22"/>
                <w:szCs w:val="22"/>
                <w:lang w:eastAsia="lv-LV"/>
              </w:rPr>
              <w:t xml:space="preserve"> the Clause</w:t>
            </w:r>
            <w:r w:rsidRPr="00CC48F6">
              <w:rPr>
                <w:color w:val="000000" w:themeColor="text1"/>
                <w:sz w:val="22"/>
                <w:szCs w:val="22"/>
                <w:lang w:eastAsia="lv-LV"/>
              </w:rPr>
              <w:t xml:space="preserve"> 4.4</w:t>
            </w:r>
            <w:r w:rsidR="00663C85" w:rsidRPr="00CC48F6">
              <w:rPr>
                <w:color w:val="000000" w:themeColor="text1"/>
                <w:sz w:val="22"/>
                <w:szCs w:val="22"/>
                <w:lang w:eastAsia="lv-LV"/>
              </w:rPr>
              <w:t xml:space="preserve"> of the Agreement</w:t>
            </w:r>
            <w:r w:rsidRPr="00CC48F6">
              <w:rPr>
                <w:color w:val="000000" w:themeColor="text1"/>
                <w:sz w:val="22"/>
                <w:szCs w:val="22"/>
                <w:lang w:eastAsia="lv-LV"/>
              </w:rPr>
              <w:t xml:space="preserve">, </w:t>
            </w:r>
            <w:r w:rsidR="00663C85" w:rsidRPr="00CC48F6">
              <w:rPr>
                <w:color w:val="000000" w:themeColor="text1"/>
                <w:sz w:val="22"/>
                <w:szCs w:val="22"/>
                <w:shd w:val="clear" w:color="auto" w:fill="FFFFFF"/>
              </w:rPr>
              <w:t xml:space="preserve">the Items shall be presumed to have been received and the Lessee has agreed to the terms of the </w:t>
            </w:r>
            <w:r w:rsidR="00663C85" w:rsidRPr="00CC48F6">
              <w:rPr>
                <w:color w:val="000000" w:themeColor="text1"/>
                <w:sz w:val="22"/>
                <w:szCs w:val="22"/>
                <w:lang w:eastAsia="lv-LV"/>
              </w:rPr>
              <w:t>Handover-Acceptance Act</w:t>
            </w:r>
            <w:r w:rsidR="00663C85" w:rsidRPr="00CC48F6">
              <w:rPr>
                <w:color w:val="000000" w:themeColor="text1"/>
                <w:sz w:val="22"/>
                <w:szCs w:val="22"/>
                <w:shd w:val="clear" w:color="auto" w:fill="FFFFFF"/>
              </w:rPr>
              <w:t>, as well as the rental fee of the Items and the payment for a lost Items which the Lessee is obliged to pay if the Item is damaged or lost</w:t>
            </w:r>
            <w:r w:rsidRPr="00CC48F6">
              <w:rPr>
                <w:color w:val="000000" w:themeColor="text1"/>
                <w:sz w:val="22"/>
                <w:szCs w:val="22"/>
                <w:lang w:eastAsia="lv-LV"/>
              </w:rPr>
              <w:t>.</w:t>
            </w:r>
          </w:p>
        </w:tc>
      </w:tr>
    </w:tbl>
    <w:p w14:paraId="6D81F3D2" w14:textId="77777777" w:rsidR="00182BAA" w:rsidRPr="00CC48F6" w:rsidRDefault="00182BAA" w:rsidP="00CC48F6">
      <w:pPr>
        <w:pStyle w:val="SLONormal"/>
        <w:spacing w:before="0" w:after="0"/>
        <w:rPr>
          <w:color w:val="000000" w:themeColor="text1"/>
          <w:sz w:val="22"/>
          <w:szCs w:val="22"/>
          <w:lang w:val="et-EE"/>
        </w:rPr>
      </w:pPr>
    </w:p>
    <w:p w14:paraId="2D73BFCB" w14:textId="798712FC" w:rsidR="009E417A" w:rsidRPr="00142E35" w:rsidRDefault="00897BE7" w:rsidP="00CC48F6">
      <w:pPr>
        <w:pStyle w:val="SLONormal"/>
        <w:numPr>
          <w:ilvl w:val="0"/>
          <w:numId w:val="18"/>
        </w:numPr>
        <w:spacing w:before="0" w:after="0"/>
        <w:rPr>
          <w:b/>
          <w:caps/>
          <w:color w:val="C00000"/>
          <w:sz w:val="22"/>
          <w:szCs w:val="22"/>
          <w:lang w:val="et-EE"/>
        </w:rPr>
      </w:pPr>
      <w:r w:rsidRPr="00142E35">
        <w:rPr>
          <w:b/>
          <w:caps/>
          <w:color w:val="C00000"/>
          <w:sz w:val="22"/>
          <w:szCs w:val="22"/>
          <w:lang w:val="et-EE"/>
        </w:rPr>
        <w:t>Priekšmetu atdošana</w:t>
      </w:r>
      <w:r w:rsidR="00295B25" w:rsidRPr="00142E35">
        <w:rPr>
          <w:b/>
          <w:caps/>
          <w:color w:val="C00000"/>
          <w:sz w:val="22"/>
          <w:szCs w:val="22"/>
          <w:lang w:val="et-EE"/>
        </w:rPr>
        <w:t xml:space="preserve"> / </w:t>
      </w:r>
      <w:r w:rsidRPr="00142E35">
        <w:rPr>
          <w:b/>
          <w:caps/>
          <w:color w:val="C00000"/>
          <w:sz w:val="22"/>
          <w:szCs w:val="22"/>
          <w:lang w:val="et-EE"/>
        </w:rPr>
        <w:t>Return of items</w:t>
      </w:r>
    </w:p>
    <w:p w14:paraId="4C919601" w14:textId="77777777" w:rsidR="00295B25" w:rsidRPr="00CC48F6" w:rsidRDefault="00295B25" w:rsidP="00CC48F6">
      <w:pPr>
        <w:pStyle w:val="SLONormal"/>
        <w:spacing w:before="0" w:after="0"/>
        <w:rPr>
          <w:color w:val="000000" w:themeColor="text1"/>
          <w:sz w:val="22"/>
          <w:szCs w:val="22"/>
          <w:lang w:val="et-EE"/>
        </w:rPr>
      </w:pPr>
    </w:p>
    <w:tbl>
      <w:tblPr>
        <w:tblStyle w:val="Reatabula"/>
        <w:tblW w:w="9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762"/>
      </w:tblGrid>
      <w:tr w:rsidR="00CC48F6" w:rsidRPr="00CC48F6" w14:paraId="6A6F043E" w14:textId="77777777" w:rsidTr="00CC48F6">
        <w:trPr>
          <w:jc w:val="center"/>
        </w:trPr>
        <w:tc>
          <w:tcPr>
            <w:tcW w:w="5103" w:type="dxa"/>
            <w:shd w:val="clear" w:color="auto" w:fill="FFFFFF" w:themeFill="background1"/>
          </w:tcPr>
          <w:p w14:paraId="0834743E" w14:textId="6F060885" w:rsidR="00295B25" w:rsidRPr="00CC48F6" w:rsidRDefault="00175039" w:rsidP="00CC48F6">
            <w:pPr>
              <w:pStyle w:val="SLONormal"/>
              <w:spacing w:before="0" w:after="0"/>
              <w:rPr>
                <w:color w:val="000000" w:themeColor="text1"/>
                <w:sz w:val="22"/>
                <w:szCs w:val="22"/>
                <w:lang w:val="lv-LV"/>
              </w:rPr>
            </w:pPr>
            <w:r w:rsidRPr="00CC48F6">
              <w:rPr>
                <w:color w:val="000000" w:themeColor="text1"/>
                <w:sz w:val="22"/>
                <w:szCs w:val="22"/>
                <w:lang w:val="lv-LV"/>
              </w:rPr>
              <w:t xml:space="preserve">5.1. </w:t>
            </w:r>
            <w:r w:rsidRPr="00067890">
              <w:rPr>
                <w:color w:val="000000" w:themeColor="text1"/>
                <w:sz w:val="22"/>
                <w:szCs w:val="22"/>
                <w:lang w:val="et-EE"/>
              </w:rPr>
              <w:t>Nomnieks atdod Priekšmetus atpakaļ tādā pat stāvoklī kā paņēma, neskaitot dabīgo nolietojumu. Krekliem un kokvilnas blūzēm jābūt izmazgātiem</w:t>
            </w:r>
            <w:r w:rsidR="00663C85" w:rsidRPr="00067890">
              <w:rPr>
                <w:color w:val="000000" w:themeColor="text1"/>
                <w:sz w:val="22"/>
                <w:szCs w:val="22"/>
                <w:lang w:val="et-EE"/>
              </w:rPr>
              <w:t>;</w:t>
            </w:r>
            <w:r w:rsidRPr="00067890">
              <w:rPr>
                <w:color w:val="000000" w:themeColor="text1"/>
                <w:sz w:val="22"/>
                <w:szCs w:val="22"/>
                <w:lang w:val="et-EE"/>
              </w:rPr>
              <w:t xml:space="preserve"> </w:t>
            </w:r>
            <w:r w:rsidR="00663C85" w:rsidRPr="00067890">
              <w:rPr>
                <w:color w:val="000000" w:themeColor="text1"/>
                <w:sz w:val="22"/>
                <w:szCs w:val="22"/>
                <w:lang w:val="et-EE"/>
              </w:rPr>
              <w:t>d</w:t>
            </w:r>
            <w:r w:rsidRPr="00067890">
              <w:rPr>
                <w:color w:val="000000" w:themeColor="text1"/>
                <w:sz w:val="22"/>
                <w:szCs w:val="22"/>
                <w:lang w:val="et-EE"/>
              </w:rPr>
              <w:t>elikāti kopjamas zīda blūzes, kleitas un veļa ir jātīra ķīmiskajā tīrītavā</w:t>
            </w:r>
            <w:r w:rsidR="00663C85" w:rsidRPr="00067890">
              <w:rPr>
                <w:color w:val="000000" w:themeColor="text1"/>
                <w:sz w:val="22"/>
                <w:szCs w:val="22"/>
                <w:lang w:val="et-EE"/>
              </w:rPr>
              <w:t>; a</w:t>
            </w:r>
            <w:r w:rsidRPr="00067890">
              <w:rPr>
                <w:color w:val="000000" w:themeColor="text1"/>
                <w:sz w:val="22"/>
                <w:szCs w:val="22"/>
                <w:lang w:val="et-EE"/>
              </w:rPr>
              <w:t xml:space="preserve">rī vilnas kleitas, kostīmi, uzvalki, tāpat visu materiālu mēteļi ir jātīra ķīmiskajā tīrītavā, ja tie ir netīri, piesvīduši vai speciāli smērēti. Smērēšanai izmantot tikai profesionālos smērēšanas līdzekļus, ko iespējams iztīrīt, sevišķi tas attiecas uz mākslīgajām asinīm. Ja Priekšmets ir sasmērēts tā, ka to vairs nevar iztīrīt, tad tas tiek uzskatīts par sabojātu. Lielākā daļa tērpu ir vēsturiski oriģināli vai speciāli izgatavoti, tāpēc tiem nav iešūtas etiķetes ar auduma sastāvu un kopšanas instrukciju. Mājas lapā pie katra priekšmeta norādīts tā materiāls un kopšanas instrukcija.  </w:t>
            </w:r>
            <w:proofErr w:type="spellStart"/>
            <w:r w:rsidRPr="00CC48F6">
              <w:rPr>
                <w:color w:val="000000" w:themeColor="text1"/>
                <w:sz w:val="22"/>
                <w:szCs w:val="22"/>
              </w:rPr>
              <w:t>Priekšmetu</w:t>
            </w:r>
            <w:proofErr w:type="spellEnd"/>
            <w:r w:rsidRPr="00CC48F6">
              <w:rPr>
                <w:color w:val="000000" w:themeColor="text1"/>
                <w:sz w:val="22"/>
                <w:szCs w:val="22"/>
              </w:rPr>
              <w:t xml:space="preserve"> </w:t>
            </w:r>
            <w:proofErr w:type="spellStart"/>
            <w:r w:rsidRPr="00CC48F6">
              <w:rPr>
                <w:color w:val="000000" w:themeColor="text1"/>
                <w:sz w:val="22"/>
                <w:szCs w:val="22"/>
              </w:rPr>
              <w:t>mazgāšanas</w:t>
            </w:r>
            <w:proofErr w:type="spellEnd"/>
            <w:r w:rsidRPr="00CC48F6">
              <w:rPr>
                <w:color w:val="000000" w:themeColor="text1"/>
                <w:sz w:val="22"/>
                <w:szCs w:val="22"/>
              </w:rPr>
              <w:t xml:space="preserve"> un </w:t>
            </w:r>
            <w:proofErr w:type="spellStart"/>
            <w:r w:rsidRPr="00CC48F6">
              <w:rPr>
                <w:color w:val="000000" w:themeColor="text1"/>
                <w:sz w:val="22"/>
                <w:szCs w:val="22"/>
              </w:rPr>
              <w:t>ķīmiskās</w:t>
            </w:r>
            <w:proofErr w:type="spellEnd"/>
            <w:r w:rsidRPr="00CC48F6">
              <w:rPr>
                <w:color w:val="000000" w:themeColor="text1"/>
                <w:sz w:val="22"/>
                <w:szCs w:val="22"/>
              </w:rPr>
              <w:t xml:space="preserve"> </w:t>
            </w:r>
            <w:proofErr w:type="spellStart"/>
            <w:r w:rsidRPr="00CC48F6">
              <w:rPr>
                <w:color w:val="000000" w:themeColor="text1"/>
                <w:sz w:val="22"/>
                <w:szCs w:val="22"/>
              </w:rPr>
              <w:t>tīrīšanas</w:t>
            </w:r>
            <w:proofErr w:type="spellEnd"/>
            <w:r w:rsidRPr="00CC48F6">
              <w:rPr>
                <w:color w:val="000000" w:themeColor="text1"/>
                <w:sz w:val="22"/>
                <w:szCs w:val="22"/>
              </w:rPr>
              <w:t xml:space="preserve"> </w:t>
            </w:r>
            <w:proofErr w:type="spellStart"/>
            <w:r w:rsidRPr="00CC48F6">
              <w:rPr>
                <w:color w:val="000000" w:themeColor="text1"/>
                <w:sz w:val="22"/>
                <w:szCs w:val="22"/>
              </w:rPr>
              <w:t>izmaksas</w:t>
            </w:r>
            <w:proofErr w:type="spellEnd"/>
            <w:r w:rsidRPr="00CC48F6">
              <w:rPr>
                <w:color w:val="000000" w:themeColor="text1"/>
                <w:sz w:val="22"/>
                <w:szCs w:val="22"/>
              </w:rPr>
              <w:t xml:space="preserve"> </w:t>
            </w:r>
            <w:proofErr w:type="spellStart"/>
            <w:r w:rsidRPr="00CC48F6">
              <w:rPr>
                <w:color w:val="000000" w:themeColor="text1"/>
                <w:sz w:val="22"/>
                <w:szCs w:val="22"/>
              </w:rPr>
              <w:t>sedz</w:t>
            </w:r>
            <w:proofErr w:type="spellEnd"/>
            <w:r w:rsidRPr="00CC48F6">
              <w:rPr>
                <w:color w:val="000000" w:themeColor="text1"/>
                <w:sz w:val="22"/>
                <w:szCs w:val="22"/>
              </w:rPr>
              <w:t xml:space="preserve"> </w:t>
            </w:r>
            <w:proofErr w:type="spellStart"/>
            <w:r w:rsidRPr="00CC48F6">
              <w:rPr>
                <w:color w:val="000000" w:themeColor="text1"/>
                <w:sz w:val="22"/>
                <w:szCs w:val="22"/>
              </w:rPr>
              <w:t>Nomnieks</w:t>
            </w:r>
            <w:proofErr w:type="spellEnd"/>
            <w:r w:rsidRPr="00CC48F6">
              <w:rPr>
                <w:color w:val="000000" w:themeColor="text1"/>
                <w:sz w:val="22"/>
                <w:szCs w:val="22"/>
              </w:rPr>
              <w:t>.</w:t>
            </w:r>
          </w:p>
        </w:tc>
        <w:tc>
          <w:tcPr>
            <w:tcW w:w="4762" w:type="dxa"/>
            <w:shd w:val="clear" w:color="auto" w:fill="FFFFFF" w:themeFill="background1"/>
          </w:tcPr>
          <w:p w14:paraId="5F5C13C3" w14:textId="2974EE67" w:rsidR="00295B25" w:rsidRPr="00CC48F6" w:rsidRDefault="00175039" w:rsidP="00CC48F6">
            <w:pPr>
              <w:pStyle w:val="SLONormal"/>
              <w:spacing w:before="0" w:after="0"/>
              <w:rPr>
                <w:color w:val="000000" w:themeColor="text1"/>
                <w:sz w:val="22"/>
                <w:szCs w:val="22"/>
              </w:rPr>
            </w:pPr>
            <w:r w:rsidRPr="00CC48F6">
              <w:rPr>
                <w:color w:val="000000" w:themeColor="text1"/>
                <w:sz w:val="22"/>
                <w:szCs w:val="22"/>
                <w:lang w:eastAsia="lv-LV"/>
              </w:rPr>
              <w:t>The Lessee returns Items in the same condition</w:t>
            </w:r>
            <w:r w:rsidR="00663C85" w:rsidRPr="00CC48F6">
              <w:rPr>
                <w:color w:val="000000" w:themeColor="text1"/>
                <w:sz w:val="22"/>
                <w:szCs w:val="22"/>
                <w:lang w:eastAsia="lv-LV"/>
              </w:rPr>
              <w:t xml:space="preserve"> as received</w:t>
            </w:r>
            <w:r w:rsidRPr="00CC48F6">
              <w:rPr>
                <w:color w:val="000000" w:themeColor="text1"/>
                <w:sz w:val="22"/>
                <w:szCs w:val="22"/>
                <w:lang w:eastAsia="lv-LV"/>
              </w:rPr>
              <w:t xml:space="preserve">, </w:t>
            </w:r>
            <w:r w:rsidR="00663C85" w:rsidRPr="00CC48F6">
              <w:rPr>
                <w:color w:val="000000" w:themeColor="text1"/>
                <w:sz w:val="22"/>
                <w:szCs w:val="22"/>
                <w:lang w:eastAsia="lv-LV"/>
              </w:rPr>
              <w:t>excluding</w:t>
            </w:r>
            <w:r w:rsidRPr="00CC48F6">
              <w:rPr>
                <w:color w:val="000000" w:themeColor="text1"/>
                <w:sz w:val="22"/>
                <w:szCs w:val="22"/>
                <w:lang w:eastAsia="lv-LV"/>
              </w:rPr>
              <w:t xml:space="preserve"> natural wear. Shirts and cotton blouses </w:t>
            </w:r>
            <w:r w:rsidR="00663C85" w:rsidRPr="00CC48F6">
              <w:rPr>
                <w:color w:val="000000" w:themeColor="text1"/>
                <w:sz w:val="22"/>
                <w:szCs w:val="22"/>
                <w:lang w:eastAsia="lv-LV"/>
              </w:rPr>
              <w:t>should</w:t>
            </w:r>
            <w:r w:rsidRPr="00CC48F6">
              <w:rPr>
                <w:color w:val="000000" w:themeColor="text1"/>
                <w:sz w:val="22"/>
                <w:szCs w:val="22"/>
                <w:lang w:eastAsia="lv-LV"/>
              </w:rPr>
              <w:t xml:space="preserve"> be washed</w:t>
            </w:r>
            <w:r w:rsidR="00663C85" w:rsidRPr="00CC48F6">
              <w:rPr>
                <w:color w:val="000000" w:themeColor="text1"/>
                <w:sz w:val="22"/>
                <w:szCs w:val="22"/>
                <w:lang w:eastAsia="lv-LV"/>
              </w:rPr>
              <w:t>; d</w:t>
            </w:r>
            <w:r w:rsidRPr="00CC48F6">
              <w:rPr>
                <w:color w:val="000000" w:themeColor="text1"/>
                <w:sz w:val="22"/>
                <w:szCs w:val="22"/>
                <w:lang w:eastAsia="lv-LV"/>
              </w:rPr>
              <w:t>elicate</w:t>
            </w:r>
            <w:r w:rsidR="00663C85" w:rsidRPr="00CC48F6">
              <w:rPr>
                <w:color w:val="000000" w:themeColor="text1"/>
                <w:sz w:val="22"/>
                <w:szCs w:val="22"/>
                <w:lang w:eastAsia="lv-LV"/>
              </w:rPr>
              <w:t>ly groomed</w:t>
            </w:r>
            <w:r w:rsidRPr="00CC48F6">
              <w:rPr>
                <w:color w:val="000000" w:themeColor="text1"/>
                <w:sz w:val="22"/>
                <w:szCs w:val="22"/>
                <w:lang w:eastAsia="lv-LV"/>
              </w:rPr>
              <w:t xml:space="preserve"> silk blouses, dresses and </w:t>
            </w:r>
            <w:r w:rsidR="00663C85" w:rsidRPr="00CC48F6">
              <w:rPr>
                <w:color w:val="000000" w:themeColor="text1"/>
                <w:sz w:val="22"/>
                <w:szCs w:val="22"/>
                <w:lang w:eastAsia="lv-LV"/>
              </w:rPr>
              <w:t>laundry</w:t>
            </w:r>
            <w:r w:rsidRPr="00CC48F6">
              <w:rPr>
                <w:color w:val="000000" w:themeColor="text1"/>
                <w:sz w:val="22"/>
                <w:szCs w:val="22"/>
                <w:lang w:eastAsia="lv-LV"/>
              </w:rPr>
              <w:t xml:space="preserve"> </w:t>
            </w:r>
            <w:r w:rsidR="00663C85" w:rsidRPr="00CC48F6">
              <w:rPr>
                <w:color w:val="000000" w:themeColor="text1"/>
                <w:sz w:val="22"/>
                <w:szCs w:val="22"/>
                <w:lang w:eastAsia="lv-LV"/>
              </w:rPr>
              <w:t>should be cleaned in chemical cleaner</w:t>
            </w:r>
            <w:r w:rsidRPr="00CC48F6">
              <w:rPr>
                <w:color w:val="000000" w:themeColor="text1"/>
                <w:sz w:val="22"/>
                <w:szCs w:val="22"/>
                <w:lang w:eastAsia="lv-LV"/>
              </w:rPr>
              <w:t xml:space="preserve">, as well as </w:t>
            </w:r>
            <w:proofErr w:type="spellStart"/>
            <w:r w:rsidRPr="00CC48F6">
              <w:rPr>
                <w:color w:val="000000" w:themeColor="text1"/>
                <w:sz w:val="22"/>
                <w:szCs w:val="22"/>
                <w:lang w:eastAsia="lv-LV"/>
              </w:rPr>
              <w:t>woolen</w:t>
            </w:r>
            <w:proofErr w:type="spellEnd"/>
            <w:r w:rsidRPr="00CC48F6">
              <w:rPr>
                <w:color w:val="000000" w:themeColor="text1"/>
                <w:sz w:val="22"/>
                <w:szCs w:val="22"/>
                <w:lang w:eastAsia="lv-LV"/>
              </w:rPr>
              <w:t xml:space="preserve"> dresses, suits, coats </w:t>
            </w:r>
            <w:r w:rsidR="00663C85" w:rsidRPr="00CC48F6">
              <w:rPr>
                <w:color w:val="000000" w:themeColor="text1"/>
                <w:sz w:val="22"/>
                <w:szCs w:val="22"/>
                <w:shd w:val="clear" w:color="auto" w:fill="FFFFFF"/>
              </w:rPr>
              <w:t>of all materials must also be cleaned in a chemical cleaner if they are dirty, sweaty or specially smeared</w:t>
            </w:r>
            <w:r w:rsidRPr="00CC48F6">
              <w:rPr>
                <w:color w:val="000000" w:themeColor="text1"/>
                <w:sz w:val="22"/>
                <w:szCs w:val="22"/>
                <w:lang w:eastAsia="lv-LV"/>
              </w:rPr>
              <w:t xml:space="preserve">. Only professional products that can be cleaned </w:t>
            </w:r>
            <w:r w:rsidR="00663C85" w:rsidRPr="00CC48F6">
              <w:rPr>
                <w:color w:val="000000" w:themeColor="text1"/>
                <w:sz w:val="22"/>
                <w:szCs w:val="22"/>
                <w:lang w:eastAsia="lv-LV"/>
              </w:rPr>
              <w:t>should</w:t>
            </w:r>
            <w:r w:rsidRPr="00CC48F6">
              <w:rPr>
                <w:color w:val="000000" w:themeColor="text1"/>
                <w:sz w:val="22"/>
                <w:szCs w:val="22"/>
                <w:lang w:eastAsia="lv-LV"/>
              </w:rPr>
              <w:t xml:space="preserve"> be used</w:t>
            </w:r>
            <w:r w:rsidR="00663C85" w:rsidRPr="00CC48F6">
              <w:rPr>
                <w:color w:val="000000" w:themeColor="text1"/>
                <w:sz w:val="22"/>
                <w:szCs w:val="22"/>
                <w:lang w:eastAsia="lv-LV"/>
              </w:rPr>
              <w:t xml:space="preserve"> </w:t>
            </w:r>
            <w:r w:rsidR="00663C85" w:rsidRPr="00CC48F6">
              <w:rPr>
                <w:color w:val="000000" w:themeColor="text1"/>
                <w:sz w:val="22"/>
                <w:szCs w:val="22"/>
                <w:shd w:val="clear" w:color="auto" w:fill="FFFFFF"/>
              </w:rPr>
              <w:t>especially for cleaning artificial blood</w:t>
            </w:r>
            <w:r w:rsidRPr="00CC48F6">
              <w:rPr>
                <w:color w:val="000000" w:themeColor="text1"/>
                <w:sz w:val="22"/>
                <w:szCs w:val="22"/>
                <w:lang w:eastAsia="lv-LV"/>
              </w:rPr>
              <w:t xml:space="preserve">. If </w:t>
            </w:r>
            <w:r w:rsidR="00663C85" w:rsidRPr="00CC48F6">
              <w:rPr>
                <w:color w:val="000000" w:themeColor="text1"/>
                <w:sz w:val="22"/>
                <w:szCs w:val="22"/>
                <w:lang w:eastAsia="lv-LV"/>
              </w:rPr>
              <w:t xml:space="preserve">the Items </w:t>
            </w:r>
            <w:r w:rsidRPr="00CC48F6">
              <w:rPr>
                <w:color w:val="000000" w:themeColor="text1"/>
                <w:sz w:val="22"/>
                <w:szCs w:val="22"/>
                <w:lang w:eastAsia="lv-LV"/>
              </w:rPr>
              <w:t xml:space="preserve">is permanently </w:t>
            </w:r>
            <w:r w:rsidR="00663C85" w:rsidRPr="00CC48F6">
              <w:rPr>
                <w:color w:val="000000" w:themeColor="text1"/>
                <w:sz w:val="22"/>
                <w:szCs w:val="22"/>
                <w:shd w:val="clear" w:color="auto" w:fill="FFFFFF"/>
              </w:rPr>
              <w:t>smeared in such a way that it can no longer be cleaned, it is considered to be damaged</w:t>
            </w:r>
            <w:r w:rsidRPr="00CC48F6">
              <w:rPr>
                <w:color w:val="000000" w:themeColor="text1"/>
                <w:sz w:val="22"/>
                <w:szCs w:val="22"/>
                <w:lang w:eastAsia="lv-LV"/>
              </w:rPr>
              <w:t xml:space="preserve">. </w:t>
            </w:r>
            <w:r w:rsidR="00663C85" w:rsidRPr="00CC48F6">
              <w:rPr>
                <w:color w:val="000000" w:themeColor="text1"/>
                <w:sz w:val="22"/>
                <w:szCs w:val="22"/>
                <w:shd w:val="clear" w:color="auto" w:fill="FFFFFF"/>
              </w:rPr>
              <w:t>Most of the outfits are historically original or specially made, so they don't have a stitched-up label with f</w:t>
            </w:r>
            <w:r w:rsidR="009F530B">
              <w:rPr>
                <w:color w:val="000000" w:themeColor="text1"/>
                <w:sz w:val="22"/>
                <w:szCs w:val="22"/>
                <w:shd w:val="clear" w:color="auto" w:fill="FFFFFF"/>
              </w:rPr>
              <w:t>abric composition and a care</w:t>
            </w:r>
            <w:r w:rsidR="00663C85" w:rsidRPr="00CC48F6">
              <w:rPr>
                <w:color w:val="000000" w:themeColor="text1"/>
                <w:sz w:val="22"/>
                <w:szCs w:val="22"/>
                <w:shd w:val="clear" w:color="auto" w:fill="FFFFFF"/>
              </w:rPr>
              <w:t xml:space="preserve"> instruction. On the </w:t>
            </w:r>
            <w:r w:rsidR="00F12E78" w:rsidRPr="00CC48F6">
              <w:rPr>
                <w:color w:val="000000" w:themeColor="text1"/>
                <w:sz w:val="22"/>
                <w:szCs w:val="22"/>
                <w:shd w:val="clear" w:color="auto" w:fill="FFFFFF"/>
              </w:rPr>
              <w:t>Website,</w:t>
            </w:r>
            <w:r w:rsidR="00663C85" w:rsidRPr="00CC48F6">
              <w:rPr>
                <w:color w:val="000000" w:themeColor="text1"/>
                <w:sz w:val="22"/>
                <w:szCs w:val="22"/>
                <w:shd w:val="clear" w:color="auto" w:fill="FFFFFF"/>
              </w:rPr>
              <w:t xml:space="preserve"> the material thereof and the instructions for care</w:t>
            </w:r>
            <w:r w:rsidR="00F12E78" w:rsidRPr="00CC48F6">
              <w:rPr>
                <w:color w:val="000000" w:themeColor="text1"/>
                <w:sz w:val="22"/>
                <w:szCs w:val="22"/>
                <w:shd w:val="clear" w:color="auto" w:fill="FFFFFF"/>
              </w:rPr>
              <w:t xml:space="preserve"> of each Item</w:t>
            </w:r>
            <w:r w:rsidR="00663C85" w:rsidRPr="00CC48F6">
              <w:rPr>
                <w:color w:val="000000" w:themeColor="text1"/>
                <w:sz w:val="22"/>
                <w:szCs w:val="22"/>
                <w:shd w:val="clear" w:color="auto" w:fill="FFFFFF"/>
              </w:rPr>
              <w:t xml:space="preserve"> shall be. The costs of washing and dry cleaning the </w:t>
            </w:r>
            <w:r w:rsidR="00F12E78" w:rsidRPr="00CC48F6">
              <w:rPr>
                <w:color w:val="000000" w:themeColor="text1"/>
                <w:sz w:val="22"/>
                <w:szCs w:val="22"/>
                <w:shd w:val="clear" w:color="auto" w:fill="FFFFFF"/>
              </w:rPr>
              <w:t>I</w:t>
            </w:r>
            <w:r w:rsidR="00663C85" w:rsidRPr="00CC48F6">
              <w:rPr>
                <w:color w:val="000000" w:themeColor="text1"/>
                <w:sz w:val="22"/>
                <w:szCs w:val="22"/>
                <w:shd w:val="clear" w:color="auto" w:fill="FFFFFF"/>
              </w:rPr>
              <w:t xml:space="preserve">tems shall be </w:t>
            </w:r>
            <w:r w:rsidR="00F12E78" w:rsidRPr="00CC48F6">
              <w:rPr>
                <w:color w:val="000000" w:themeColor="text1"/>
                <w:sz w:val="22"/>
                <w:szCs w:val="22"/>
                <w:shd w:val="clear" w:color="auto" w:fill="FFFFFF"/>
              </w:rPr>
              <w:t>covered</w:t>
            </w:r>
            <w:r w:rsidR="00663C85" w:rsidRPr="00CC48F6">
              <w:rPr>
                <w:color w:val="000000" w:themeColor="text1"/>
                <w:sz w:val="22"/>
                <w:szCs w:val="22"/>
                <w:shd w:val="clear" w:color="auto" w:fill="FFFFFF"/>
              </w:rPr>
              <w:t xml:space="preserve"> by the </w:t>
            </w:r>
            <w:r w:rsidR="00F12E78" w:rsidRPr="00CC48F6">
              <w:rPr>
                <w:color w:val="000000" w:themeColor="text1"/>
                <w:sz w:val="22"/>
                <w:szCs w:val="22"/>
                <w:shd w:val="clear" w:color="auto" w:fill="FFFFFF"/>
              </w:rPr>
              <w:t>L</w:t>
            </w:r>
            <w:r w:rsidR="00663C85" w:rsidRPr="00CC48F6">
              <w:rPr>
                <w:color w:val="000000" w:themeColor="text1"/>
                <w:sz w:val="22"/>
                <w:szCs w:val="22"/>
                <w:shd w:val="clear" w:color="auto" w:fill="FFFFFF"/>
              </w:rPr>
              <w:t>essee</w:t>
            </w:r>
            <w:r w:rsidRPr="00CC48F6">
              <w:rPr>
                <w:color w:val="000000" w:themeColor="text1"/>
                <w:sz w:val="22"/>
                <w:szCs w:val="22"/>
                <w:lang w:eastAsia="lv-LV"/>
              </w:rPr>
              <w:t>.</w:t>
            </w:r>
          </w:p>
        </w:tc>
      </w:tr>
      <w:tr w:rsidR="00CC48F6" w:rsidRPr="00CC48F6" w14:paraId="280BBCE7" w14:textId="77777777" w:rsidTr="00CC48F6">
        <w:trPr>
          <w:jc w:val="center"/>
        </w:trPr>
        <w:tc>
          <w:tcPr>
            <w:tcW w:w="5103" w:type="dxa"/>
            <w:shd w:val="clear" w:color="auto" w:fill="FFFFFF" w:themeFill="background1"/>
          </w:tcPr>
          <w:p w14:paraId="60DA3896" w14:textId="05A7D15E" w:rsidR="00743475" w:rsidRPr="00CC48F6" w:rsidRDefault="00175039" w:rsidP="00CC48F6">
            <w:pPr>
              <w:pStyle w:val="SLONormal"/>
              <w:spacing w:before="0" w:after="0"/>
              <w:rPr>
                <w:color w:val="000000" w:themeColor="text1"/>
                <w:sz w:val="22"/>
                <w:szCs w:val="22"/>
                <w:lang w:val="lv-LV"/>
              </w:rPr>
            </w:pPr>
            <w:r w:rsidRPr="00CC48F6">
              <w:rPr>
                <w:color w:val="000000" w:themeColor="text1"/>
                <w:sz w:val="22"/>
                <w:szCs w:val="22"/>
                <w:lang w:val="lv-LV"/>
              </w:rPr>
              <w:t xml:space="preserve">5.2. </w:t>
            </w:r>
            <w:r w:rsidRPr="00067890">
              <w:rPr>
                <w:color w:val="000000" w:themeColor="text1"/>
                <w:sz w:val="22"/>
                <w:szCs w:val="22"/>
                <w:lang w:val="et-EE"/>
              </w:rPr>
              <w:t xml:space="preserve">Ja Nomniekam nav iespējas/vēlēšanās pašam sakopt iznomātos </w:t>
            </w:r>
            <w:r w:rsidR="004E5ED9" w:rsidRPr="00067890">
              <w:rPr>
                <w:color w:val="000000" w:themeColor="text1"/>
                <w:sz w:val="22"/>
                <w:szCs w:val="22"/>
                <w:lang w:val="et-EE"/>
              </w:rPr>
              <w:t>Priekšmetus</w:t>
            </w:r>
            <w:r w:rsidRPr="00067890">
              <w:rPr>
                <w:color w:val="000000" w:themeColor="text1"/>
                <w:sz w:val="22"/>
                <w:szCs w:val="22"/>
                <w:lang w:val="et-EE"/>
              </w:rPr>
              <w:t xml:space="preserve">, tad ar atsevišķu vienošanos pie Līguma pielikumu Puses vienojas par netīru </w:t>
            </w:r>
            <w:r w:rsidR="004E5ED9" w:rsidRPr="00067890">
              <w:rPr>
                <w:color w:val="000000" w:themeColor="text1"/>
                <w:sz w:val="22"/>
                <w:szCs w:val="22"/>
                <w:lang w:val="et-EE"/>
              </w:rPr>
              <w:t>Priekšmetu</w:t>
            </w:r>
            <w:r w:rsidRPr="00067890">
              <w:rPr>
                <w:color w:val="000000" w:themeColor="text1"/>
                <w:sz w:val="22"/>
                <w:szCs w:val="22"/>
                <w:lang w:val="et-EE"/>
              </w:rPr>
              <w:t xml:space="preserve"> </w:t>
            </w:r>
            <w:r w:rsidR="004E5ED9" w:rsidRPr="00067890">
              <w:rPr>
                <w:color w:val="000000" w:themeColor="text1"/>
                <w:sz w:val="22"/>
                <w:szCs w:val="22"/>
                <w:lang w:val="et-EE"/>
              </w:rPr>
              <w:t>no</w:t>
            </w:r>
            <w:r w:rsidRPr="00067890">
              <w:rPr>
                <w:color w:val="000000" w:themeColor="text1"/>
                <w:sz w:val="22"/>
                <w:szCs w:val="22"/>
                <w:lang w:val="et-EE"/>
              </w:rPr>
              <w:t>sūtīšanu Iznomātājam un Nomnieka pienākumu apmaksāt Iznomātāja papildus sagatavotu rēķinu par tērpu mazgāšanu un tīrīšanu.</w:t>
            </w:r>
          </w:p>
        </w:tc>
        <w:tc>
          <w:tcPr>
            <w:tcW w:w="4762" w:type="dxa"/>
            <w:shd w:val="clear" w:color="auto" w:fill="FFFFFF" w:themeFill="background1"/>
          </w:tcPr>
          <w:p w14:paraId="2EB9C6C8" w14:textId="21910DC8" w:rsidR="00743475" w:rsidRPr="00CC48F6" w:rsidRDefault="00175039" w:rsidP="00CC48F6">
            <w:pPr>
              <w:pStyle w:val="SLONormal"/>
              <w:spacing w:before="0" w:after="0"/>
              <w:rPr>
                <w:color w:val="000000" w:themeColor="text1"/>
                <w:sz w:val="22"/>
                <w:szCs w:val="22"/>
                <w:lang w:val="et-EE"/>
              </w:rPr>
            </w:pPr>
            <w:r w:rsidRPr="00CC48F6">
              <w:rPr>
                <w:color w:val="000000" w:themeColor="text1"/>
                <w:sz w:val="22"/>
                <w:szCs w:val="22"/>
                <w:lang w:eastAsia="lv-LV"/>
              </w:rPr>
              <w:t xml:space="preserve">If the Lessee </w:t>
            </w:r>
            <w:r w:rsidR="00F12E78" w:rsidRPr="00CC48F6">
              <w:rPr>
                <w:color w:val="000000" w:themeColor="text1"/>
                <w:sz w:val="22"/>
                <w:szCs w:val="22"/>
                <w:shd w:val="clear" w:color="auto" w:fill="FFFFFF"/>
              </w:rPr>
              <w:t xml:space="preserve">does not have the opportunity/desire to clean up the leased </w:t>
            </w:r>
            <w:r w:rsidR="004E5ED9" w:rsidRPr="00CC48F6">
              <w:rPr>
                <w:color w:val="000000" w:themeColor="text1"/>
                <w:sz w:val="22"/>
                <w:szCs w:val="22"/>
                <w:shd w:val="clear" w:color="auto" w:fill="FFFFFF"/>
              </w:rPr>
              <w:t>Items</w:t>
            </w:r>
            <w:r w:rsidR="00F12E78" w:rsidRPr="00CC48F6">
              <w:rPr>
                <w:color w:val="000000" w:themeColor="text1"/>
                <w:sz w:val="22"/>
                <w:szCs w:val="22"/>
                <w:shd w:val="clear" w:color="auto" w:fill="FFFFFF"/>
              </w:rPr>
              <w:t xml:space="preserve"> itself, the Parties shall agree by separate agreement as Annex to the Agreement to send dirty </w:t>
            </w:r>
            <w:r w:rsidR="004E5ED9" w:rsidRPr="00CC48F6">
              <w:rPr>
                <w:color w:val="000000" w:themeColor="text1"/>
                <w:sz w:val="22"/>
                <w:szCs w:val="22"/>
                <w:shd w:val="clear" w:color="auto" w:fill="FFFFFF"/>
              </w:rPr>
              <w:t>Items</w:t>
            </w:r>
            <w:r w:rsidR="00F12E78" w:rsidRPr="00CC48F6">
              <w:rPr>
                <w:color w:val="000000" w:themeColor="text1"/>
                <w:sz w:val="22"/>
                <w:szCs w:val="22"/>
                <w:shd w:val="clear" w:color="auto" w:fill="FFFFFF"/>
              </w:rPr>
              <w:t xml:space="preserve"> to the Lessor and the obligation of the Lessee to pay an additional invoice prepared by the </w:t>
            </w:r>
            <w:r w:rsidR="004E5ED9" w:rsidRPr="00CC48F6">
              <w:rPr>
                <w:color w:val="000000" w:themeColor="text1"/>
                <w:sz w:val="22"/>
                <w:szCs w:val="22"/>
                <w:shd w:val="clear" w:color="auto" w:fill="FFFFFF"/>
              </w:rPr>
              <w:t>L</w:t>
            </w:r>
            <w:r w:rsidR="00F12E78" w:rsidRPr="00CC48F6">
              <w:rPr>
                <w:color w:val="000000" w:themeColor="text1"/>
                <w:sz w:val="22"/>
                <w:szCs w:val="22"/>
                <w:shd w:val="clear" w:color="auto" w:fill="FFFFFF"/>
              </w:rPr>
              <w:t>essor for washing and cleaning the outfits</w:t>
            </w:r>
            <w:r w:rsidRPr="00CC48F6">
              <w:rPr>
                <w:color w:val="000000" w:themeColor="text1"/>
                <w:sz w:val="22"/>
                <w:szCs w:val="22"/>
                <w:lang w:eastAsia="lv-LV"/>
              </w:rPr>
              <w:t>.</w:t>
            </w:r>
          </w:p>
        </w:tc>
      </w:tr>
      <w:tr w:rsidR="00CC48F6" w:rsidRPr="00CC48F6" w14:paraId="4B292C59" w14:textId="77777777" w:rsidTr="00CC48F6">
        <w:trPr>
          <w:jc w:val="center"/>
        </w:trPr>
        <w:tc>
          <w:tcPr>
            <w:tcW w:w="5103" w:type="dxa"/>
            <w:shd w:val="clear" w:color="auto" w:fill="FFFFFF" w:themeFill="background1"/>
          </w:tcPr>
          <w:p w14:paraId="655AA004" w14:textId="4BCF9F1B" w:rsidR="00295B25" w:rsidRPr="00CC48F6" w:rsidRDefault="00175039" w:rsidP="00CC48F6">
            <w:pPr>
              <w:widowControl w:val="0"/>
              <w:autoSpaceDE w:val="0"/>
              <w:autoSpaceDN w:val="0"/>
              <w:ind w:right="172"/>
              <w:jc w:val="both"/>
              <w:rPr>
                <w:color w:val="000000" w:themeColor="text1"/>
              </w:rPr>
            </w:pPr>
            <w:r w:rsidRPr="00CC48F6">
              <w:rPr>
                <w:color w:val="000000" w:themeColor="text1"/>
              </w:rPr>
              <w:lastRenderedPageBreak/>
              <w:t>5.3. Priekšmetu atpakaļ sūtīšanu organizē un apmaksā Nomnieks. Priek</w:t>
            </w:r>
            <w:r w:rsidR="00067890">
              <w:rPr>
                <w:color w:val="000000" w:themeColor="text1"/>
              </w:rPr>
              <w:t>šmeti ir jānosūta ne vēlāk kā 15. (piecpadsmitajā</w:t>
            </w:r>
            <w:r w:rsidRPr="00CC48F6">
              <w:rPr>
                <w:color w:val="000000" w:themeColor="text1"/>
              </w:rPr>
              <w:t>) dienā pēc Pieņemšanas-nodošanas akta parakstīšanas dienas. Ja sūtīšana aizkavējas, Nomniekam jāsazinās ar Iznomātāju un jāvienojas par papildus nomas maksu. Ja tas netiek darīts, tad automātiski tiek aprē</w:t>
            </w:r>
            <w:r w:rsidR="00067890">
              <w:rPr>
                <w:color w:val="000000" w:themeColor="text1"/>
              </w:rPr>
              <w:t>ķināta nomas maksa par nākamo 14 (četrpadsmit</w:t>
            </w:r>
            <w:r w:rsidRPr="00CC48F6">
              <w:rPr>
                <w:color w:val="000000" w:themeColor="text1"/>
              </w:rPr>
              <w:t>) dienu periodu un izrakstīts jauns rēķins, ko Nomniekam ir pienākums apmaksāt.</w:t>
            </w:r>
          </w:p>
        </w:tc>
        <w:tc>
          <w:tcPr>
            <w:tcW w:w="4762" w:type="dxa"/>
            <w:shd w:val="clear" w:color="auto" w:fill="FFFFFF" w:themeFill="background1"/>
          </w:tcPr>
          <w:p w14:paraId="7FA78179" w14:textId="79219744" w:rsidR="00175039" w:rsidRPr="00CC48F6" w:rsidRDefault="004E5ED9" w:rsidP="00CC48F6">
            <w:pPr>
              <w:jc w:val="both"/>
              <w:rPr>
                <w:rFonts w:eastAsia="Times New Roman" w:cs="Times New Roman"/>
                <w:color w:val="000000" w:themeColor="text1"/>
                <w:lang w:eastAsia="lv-LV"/>
              </w:rPr>
            </w:pPr>
            <w:r w:rsidRPr="00CC48F6">
              <w:rPr>
                <w:rFonts w:cs="Times New Roman"/>
                <w:color w:val="000000" w:themeColor="text1"/>
                <w:shd w:val="clear" w:color="auto" w:fill="FFFFFF"/>
              </w:rPr>
              <w:t>The return of items shall be organised and paid for by the</w:t>
            </w:r>
            <w:r w:rsidR="00175039" w:rsidRPr="00CC48F6">
              <w:rPr>
                <w:rFonts w:eastAsia="Times New Roman" w:cs="Times New Roman"/>
                <w:color w:val="000000" w:themeColor="text1"/>
                <w:lang w:eastAsia="lv-LV"/>
              </w:rPr>
              <w:t xml:space="preserve"> Lessee. Items must be sent back </w:t>
            </w:r>
            <w:r w:rsidR="00067890">
              <w:rPr>
                <w:rFonts w:cs="Times New Roman"/>
                <w:color w:val="000000" w:themeColor="text1"/>
                <w:shd w:val="clear" w:color="auto" w:fill="FFFFFF"/>
              </w:rPr>
              <w:t>no later than the 15</w:t>
            </w:r>
            <w:r w:rsidR="00CC48F6">
              <w:rPr>
                <w:rFonts w:cs="Times New Roman"/>
                <w:color w:val="000000" w:themeColor="text1"/>
                <w:shd w:val="clear" w:color="auto" w:fill="FFFFFF"/>
              </w:rPr>
              <w:t>st</w:t>
            </w:r>
            <w:r w:rsidR="00067890">
              <w:rPr>
                <w:rFonts w:cs="Times New Roman"/>
                <w:color w:val="000000" w:themeColor="text1"/>
                <w:shd w:val="clear" w:color="auto" w:fill="FFFFFF"/>
              </w:rPr>
              <w:t xml:space="preserve"> (fifteens</w:t>
            </w:r>
            <w:r w:rsidRPr="00CC48F6">
              <w:rPr>
                <w:rFonts w:cs="Times New Roman"/>
                <w:color w:val="000000" w:themeColor="text1"/>
                <w:shd w:val="clear" w:color="auto" w:fill="FFFFFF"/>
              </w:rPr>
              <w:t xml:space="preserve">) day following the date of signature of </w:t>
            </w:r>
            <w:r w:rsidRPr="00CC48F6">
              <w:rPr>
                <w:rFonts w:eastAsia="Times New Roman" w:cs="Times New Roman"/>
                <w:color w:val="000000" w:themeColor="text1"/>
                <w:lang w:eastAsia="lv-LV"/>
              </w:rPr>
              <w:t>Handover-Acceptance Act.</w:t>
            </w:r>
            <w:r w:rsidRPr="00CC48F6">
              <w:rPr>
                <w:rFonts w:cs="Times New Roman"/>
                <w:color w:val="000000" w:themeColor="text1"/>
                <w:shd w:val="clear" w:color="auto" w:fill="FFFFFF"/>
              </w:rPr>
              <w:t xml:space="preserve"> If transmission is delayed, the Lessee should contact the Lessor and agree for an additional rent payment. If this is not done, the rent payment is automati</w:t>
            </w:r>
            <w:r w:rsidR="00067890">
              <w:rPr>
                <w:rFonts w:cs="Times New Roman"/>
                <w:color w:val="000000" w:themeColor="text1"/>
                <w:shd w:val="clear" w:color="auto" w:fill="FFFFFF"/>
              </w:rPr>
              <w:t>cally calculated for the next 14 (fourteen</w:t>
            </w:r>
            <w:r w:rsidRPr="00CC48F6">
              <w:rPr>
                <w:rFonts w:cs="Times New Roman"/>
                <w:color w:val="000000" w:themeColor="text1"/>
                <w:shd w:val="clear" w:color="auto" w:fill="FFFFFF"/>
              </w:rPr>
              <w:t>) day period and a new invoice is issued which the Lessee is obliged to pay</w:t>
            </w:r>
            <w:r w:rsidR="00175039" w:rsidRPr="00CC48F6">
              <w:rPr>
                <w:rFonts w:eastAsia="Times New Roman" w:cs="Times New Roman"/>
                <w:color w:val="000000" w:themeColor="text1"/>
                <w:lang w:eastAsia="lv-LV"/>
              </w:rPr>
              <w:t>.</w:t>
            </w:r>
          </w:p>
          <w:p w14:paraId="60B998D6" w14:textId="14BF0820" w:rsidR="00295B25" w:rsidRPr="00CC48F6" w:rsidRDefault="00295B25" w:rsidP="00CC48F6">
            <w:pPr>
              <w:pStyle w:val="SLONormal"/>
              <w:spacing w:before="0" w:after="0"/>
              <w:rPr>
                <w:color w:val="000000" w:themeColor="text1"/>
                <w:sz w:val="22"/>
                <w:szCs w:val="22"/>
              </w:rPr>
            </w:pPr>
          </w:p>
        </w:tc>
      </w:tr>
    </w:tbl>
    <w:p w14:paraId="05972DAC" w14:textId="77777777" w:rsidR="00295B25" w:rsidRPr="00CC48F6" w:rsidRDefault="00295B25" w:rsidP="00CC48F6">
      <w:pPr>
        <w:pStyle w:val="SLONormal"/>
        <w:spacing w:before="0" w:after="0"/>
        <w:rPr>
          <w:color w:val="000000" w:themeColor="text1"/>
          <w:sz w:val="22"/>
          <w:szCs w:val="22"/>
          <w:lang w:val="et-EE"/>
        </w:rPr>
      </w:pPr>
    </w:p>
    <w:p w14:paraId="7C8027FC" w14:textId="77777777" w:rsidR="00175039" w:rsidRPr="00142E35" w:rsidRDefault="00175039" w:rsidP="00CC48F6">
      <w:pPr>
        <w:pStyle w:val="SLONormal"/>
        <w:numPr>
          <w:ilvl w:val="0"/>
          <w:numId w:val="18"/>
        </w:numPr>
        <w:spacing w:before="0" w:after="0"/>
        <w:ind w:left="397" w:hanging="397"/>
        <w:rPr>
          <w:b/>
          <w:caps/>
          <w:color w:val="C00000"/>
          <w:sz w:val="22"/>
          <w:szCs w:val="22"/>
          <w:lang w:val="et-EE"/>
        </w:rPr>
      </w:pPr>
      <w:r w:rsidRPr="00142E35">
        <w:rPr>
          <w:b/>
          <w:caps/>
          <w:color w:val="C00000"/>
          <w:sz w:val="22"/>
          <w:szCs w:val="22"/>
          <w:lang w:val="et-EE"/>
        </w:rPr>
        <w:t>Priekšmetu sabojāšana un pazaudēšana</w:t>
      </w:r>
      <w:r w:rsidR="00C42908" w:rsidRPr="00142E35">
        <w:rPr>
          <w:b/>
          <w:caps/>
          <w:color w:val="C00000"/>
          <w:sz w:val="22"/>
          <w:szCs w:val="22"/>
          <w:lang w:val="et-EE"/>
        </w:rPr>
        <w:t xml:space="preserve"> / </w:t>
      </w:r>
      <w:r w:rsidRPr="00142E35">
        <w:rPr>
          <w:b/>
          <w:caps/>
          <w:color w:val="C00000"/>
          <w:sz w:val="22"/>
          <w:szCs w:val="22"/>
          <w:lang w:val="et-EE"/>
        </w:rPr>
        <w:t>Damadge and Loss of items</w:t>
      </w:r>
    </w:p>
    <w:p w14:paraId="4376FD3C" w14:textId="77777777" w:rsidR="00CA1905" w:rsidRPr="00CC48F6" w:rsidRDefault="00CA1905" w:rsidP="00CC48F6">
      <w:pPr>
        <w:pStyle w:val="SLONormal"/>
        <w:spacing w:before="0" w:after="0"/>
        <w:rPr>
          <w:color w:val="000000" w:themeColor="text1"/>
          <w:sz w:val="22"/>
          <w:szCs w:val="22"/>
          <w:lang w:val="et-EE"/>
        </w:rPr>
      </w:pPr>
    </w:p>
    <w:tbl>
      <w:tblPr>
        <w:tblStyle w:val="Reatabula"/>
        <w:tblW w:w="9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762"/>
      </w:tblGrid>
      <w:tr w:rsidR="00CC48F6" w:rsidRPr="00CC48F6" w14:paraId="68A563DE" w14:textId="77777777" w:rsidTr="00CC48F6">
        <w:trPr>
          <w:jc w:val="center"/>
        </w:trPr>
        <w:tc>
          <w:tcPr>
            <w:tcW w:w="5103" w:type="dxa"/>
            <w:shd w:val="clear" w:color="auto" w:fill="FFFFFF" w:themeFill="background1"/>
          </w:tcPr>
          <w:p w14:paraId="46DDBC84" w14:textId="71C48FB4" w:rsidR="00C42908" w:rsidRPr="00CC48F6" w:rsidRDefault="00175039" w:rsidP="00CC48F6">
            <w:pPr>
              <w:jc w:val="both"/>
              <w:rPr>
                <w:rFonts w:cs="Times New Roman"/>
                <w:color w:val="000000" w:themeColor="text1"/>
              </w:rPr>
            </w:pPr>
            <w:r w:rsidRPr="00CC48F6">
              <w:rPr>
                <w:rFonts w:cs="Times New Roman"/>
                <w:color w:val="000000" w:themeColor="text1"/>
              </w:rPr>
              <w:t>6.1. Priekšmets tiek uzskatīts par sabojātu, ja tas ir pārveidots, neatgriezeniski sasmērēts, saplēsts vai cauršauts. Priekšmets tiek uzskatīts par pazaudētu, ja tas nav atsūtīts atpakaļ. Abos gadījumos tiek piemērota mājas lapā minētā maksa par pazaudētu Priekšmetu, kas maksājama  neatkarīgi no Priekšmetu nomas maksas saskaņā ar Iznomātāja rēķinu.</w:t>
            </w:r>
          </w:p>
        </w:tc>
        <w:tc>
          <w:tcPr>
            <w:tcW w:w="4762" w:type="dxa"/>
            <w:shd w:val="clear" w:color="auto" w:fill="FFFFFF" w:themeFill="background1"/>
          </w:tcPr>
          <w:p w14:paraId="4395E600" w14:textId="0FF1FCA2" w:rsidR="00C42908" w:rsidRPr="00CC48F6" w:rsidRDefault="00175039" w:rsidP="00CC48F6">
            <w:pPr>
              <w:pStyle w:val="SLONormal"/>
              <w:spacing w:before="0" w:after="0"/>
              <w:rPr>
                <w:color w:val="000000" w:themeColor="text1"/>
                <w:sz w:val="22"/>
                <w:szCs w:val="22"/>
              </w:rPr>
            </w:pPr>
            <w:r w:rsidRPr="00CC48F6">
              <w:rPr>
                <w:color w:val="000000" w:themeColor="text1"/>
                <w:sz w:val="22"/>
                <w:szCs w:val="22"/>
                <w:lang w:eastAsia="lv-LV"/>
              </w:rPr>
              <w:t>A</w:t>
            </w:r>
            <w:r w:rsidR="00067890">
              <w:rPr>
                <w:color w:val="000000" w:themeColor="text1"/>
                <w:sz w:val="22"/>
                <w:szCs w:val="22"/>
                <w:lang w:eastAsia="lv-LV"/>
              </w:rPr>
              <w:t>n Item is considered damaged if</w:t>
            </w:r>
            <w:r w:rsidR="00067890">
              <w:rPr>
                <w:color w:val="000000" w:themeColor="text1"/>
                <w:sz w:val="22"/>
                <w:szCs w:val="22"/>
                <w:shd w:val="clear" w:color="auto" w:fill="FFFFFF"/>
              </w:rPr>
              <w:t xml:space="preserve"> </w:t>
            </w:r>
            <w:r w:rsidR="004E5ED9" w:rsidRPr="00CC48F6">
              <w:rPr>
                <w:color w:val="000000" w:themeColor="text1"/>
                <w:sz w:val="22"/>
                <w:szCs w:val="22"/>
                <w:shd w:val="clear" w:color="auto" w:fill="FFFFFF"/>
              </w:rPr>
              <w:t>it has been modified, irreversibly smeared, torn or pierced</w:t>
            </w:r>
            <w:r w:rsidRPr="00CC48F6">
              <w:rPr>
                <w:color w:val="000000" w:themeColor="text1"/>
                <w:sz w:val="22"/>
                <w:szCs w:val="22"/>
                <w:lang w:eastAsia="lv-LV"/>
              </w:rPr>
              <w:t xml:space="preserve">. </w:t>
            </w:r>
            <w:r w:rsidR="004E5ED9" w:rsidRPr="00CC48F6">
              <w:rPr>
                <w:color w:val="000000" w:themeColor="text1"/>
                <w:sz w:val="22"/>
                <w:szCs w:val="22"/>
                <w:lang w:eastAsia="lv-LV"/>
              </w:rPr>
              <w:t>The Item</w:t>
            </w:r>
            <w:r w:rsidRPr="00CC48F6">
              <w:rPr>
                <w:color w:val="000000" w:themeColor="text1"/>
                <w:sz w:val="22"/>
                <w:szCs w:val="22"/>
                <w:lang w:eastAsia="lv-LV"/>
              </w:rPr>
              <w:t xml:space="preserve"> is considered lost </w:t>
            </w:r>
            <w:r w:rsidR="004E5ED9" w:rsidRPr="00CC48F6">
              <w:rPr>
                <w:color w:val="000000" w:themeColor="text1"/>
                <w:sz w:val="22"/>
                <w:szCs w:val="22"/>
                <w:shd w:val="clear" w:color="auto" w:fill="FFFFFF"/>
              </w:rPr>
              <w:t>if it has not been returned</w:t>
            </w:r>
            <w:r w:rsidRPr="00CC48F6">
              <w:rPr>
                <w:color w:val="000000" w:themeColor="text1"/>
                <w:sz w:val="22"/>
                <w:szCs w:val="22"/>
                <w:lang w:eastAsia="lv-LV"/>
              </w:rPr>
              <w:t xml:space="preserve">. In both cases, the fee for a lost Item, </w:t>
            </w:r>
            <w:r w:rsidR="004E5ED9" w:rsidRPr="00CC48F6">
              <w:rPr>
                <w:color w:val="000000" w:themeColor="text1"/>
                <w:sz w:val="22"/>
                <w:szCs w:val="22"/>
                <w:lang w:eastAsia="lv-LV"/>
              </w:rPr>
              <w:t>specified</w:t>
            </w:r>
            <w:r w:rsidRPr="00CC48F6">
              <w:rPr>
                <w:color w:val="000000" w:themeColor="text1"/>
                <w:sz w:val="22"/>
                <w:szCs w:val="22"/>
                <w:lang w:eastAsia="lv-LV"/>
              </w:rPr>
              <w:t xml:space="preserve"> on the Website, applies in addition to rental fees</w:t>
            </w:r>
            <w:r w:rsidR="005D7058" w:rsidRPr="00CC48F6">
              <w:rPr>
                <w:color w:val="000000" w:themeColor="text1"/>
                <w:sz w:val="22"/>
                <w:szCs w:val="22"/>
                <w:lang w:eastAsia="lv-LV"/>
              </w:rPr>
              <w:t xml:space="preserve">, </w:t>
            </w:r>
            <w:r w:rsidR="005D7058" w:rsidRPr="00CC48F6">
              <w:rPr>
                <w:color w:val="000000" w:themeColor="text1"/>
                <w:sz w:val="22"/>
                <w:szCs w:val="22"/>
                <w:shd w:val="clear" w:color="auto" w:fill="FFFFFF"/>
              </w:rPr>
              <w:t>independently of the rent payment according to the Lessor's invoice.</w:t>
            </w:r>
          </w:p>
        </w:tc>
      </w:tr>
    </w:tbl>
    <w:p w14:paraId="09B8847B" w14:textId="77777777" w:rsidR="00CA1905" w:rsidRPr="00CC48F6" w:rsidRDefault="00CA1905" w:rsidP="00CC48F6">
      <w:pPr>
        <w:pStyle w:val="SLONormal"/>
        <w:spacing w:before="0" w:after="0"/>
        <w:rPr>
          <w:color w:val="000000" w:themeColor="text1"/>
          <w:sz w:val="22"/>
          <w:szCs w:val="22"/>
          <w:lang w:val="et-EE"/>
        </w:rPr>
      </w:pPr>
    </w:p>
    <w:p w14:paraId="06BF217A" w14:textId="6F11299D" w:rsidR="00CA1905" w:rsidRPr="00142E35" w:rsidRDefault="00175039" w:rsidP="00CC48F6">
      <w:pPr>
        <w:pStyle w:val="SLONormal"/>
        <w:numPr>
          <w:ilvl w:val="0"/>
          <w:numId w:val="18"/>
        </w:numPr>
        <w:spacing w:before="0" w:after="0"/>
        <w:ind w:left="397" w:hanging="397"/>
        <w:rPr>
          <w:b/>
          <w:caps/>
          <w:color w:val="C00000"/>
          <w:sz w:val="22"/>
          <w:szCs w:val="22"/>
          <w:lang w:val="et-EE"/>
        </w:rPr>
      </w:pPr>
      <w:r w:rsidRPr="00142E35">
        <w:rPr>
          <w:b/>
          <w:caps/>
          <w:color w:val="C00000"/>
          <w:sz w:val="22"/>
          <w:szCs w:val="22"/>
          <w:lang w:val="et-EE"/>
        </w:rPr>
        <w:t>Norēķinu kārtība</w:t>
      </w:r>
      <w:r w:rsidR="008023A4" w:rsidRPr="00142E35">
        <w:rPr>
          <w:b/>
          <w:caps/>
          <w:color w:val="C00000"/>
          <w:sz w:val="22"/>
          <w:szCs w:val="22"/>
          <w:lang w:val="et-EE"/>
        </w:rPr>
        <w:t xml:space="preserve"> / </w:t>
      </w:r>
      <w:r w:rsidRPr="00142E35">
        <w:rPr>
          <w:b/>
          <w:caps/>
          <w:color w:val="C00000"/>
          <w:sz w:val="22"/>
          <w:szCs w:val="22"/>
          <w:lang w:val="et-EE"/>
        </w:rPr>
        <w:t>Payment Term</w:t>
      </w:r>
    </w:p>
    <w:p w14:paraId="6D740109" w14:textId="77777777" w:rsidR="008023A4" w:rsidRPr="00CC48F6" w:rsidRDefault="008023A4" w:rsidP="00CC48F6">
      <w:pPr>
        <w:pStyle w:val="SLONormal"/>
        <w:spacing w:before="0" w:after="0"/>
        <w:rPr>
          <w:color w:val="000000" w:themeColor="text1"/>
          <w:sz w:val="22"/>
          <w:szCs w:val="22"/>
          <w:lang w:val="et-EE"/>
        </w:rPr>
      </w:pPr>
    </w:p>
    <w:tbl>
      <w:tblPr>
        <w:tblStyle w:val="Reatabula"/>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761"/>
      </w:tblGrid>
      <w:tr w:rsidR="00CC48F6" w:rsidRPr="00CC48F6" w14:paraId="1EBEEDE4" w14:textId="77777777" w:rsidTr="00CC48F6">
        <w:trPr>
          <w:jc w:val="center"/>
        </w:trPr>
        <w:tc>
          <w:tcPr>
            <w:tcW w:w="5103" w:type="dxa"/>
            <w:shd w:val="clear" w:color="auto" w:fill="FFFFFF" w:themeFill="background1"/>
          </w:tcPr>
          <w:p w14:paraId="1658AD8F" w14:textId="49BCB2D6" w:rsidR="008023A4" w:rsidRPr="00CC48F6" w:rsidRDefault="00175039" w:rsidP="00CC48F6">
            <w:pPr>
              <w:pStyle w:val="SLONormal"/>
              <w:spacing w:before="0" w:after="0"/>
              <w:rPr>
                <w:color w:val="000000" w:themeColor="text1"/>
                <w:sz w:val="22"/>
                <w:szCs w:val="22"/>
                <w:lang w:val="lv-LV"/>
              </w:rPr>
            </w:pPr>
            <w:r w:rsidRPr="00CC48F6">
              <w:rPr>
                <w:color w:val="000000" w:themeColor="text1"/>
                <w:sz w:val="22"/>
                <w:szCs w:val="22"/>
                <w:lang w:val="lv-LV"/>
              </w:rPr>
              <w:t>7.1.</w:t>
            </w:r>
            <w:r w:rsidRPr="00067890">
              <w:rPr>
                <w:color w:val="000000" w:themeColor="text1"/>
                <w:sz w:val="22"/>
                <w:szCs w:val="22"/>
                <w:lang w:val="et-EE"/>
              </w:rPr>
              <w:t xml:space="preserve"> Mājas lapā minētā Priekšmetu nomas ma</w:t>
            </w:r>
            <w:r w:rsidR="00067890">
              <w:rPr>
                <w:color w:val="000000" w:themeColor="text1"/>
                <w:sz w:val="22"/>
                <w:szCs w:val="22"/>
                <w:lang w:val="et-EE"/>
              </w:rPr>
              <w:t>ksa ir par periodu no 1. līdz 14</w:t>
            </w:r>
            <w:r w:rsidRPr="00067890">
              <w:rPr>
                <w:color w:val="000000" w:themeColor="text1"/>
                <w:sz w:val="22"/>
                <w:szCs w:val="22"/>
                <w:lang w:val="et-EE"/>
              </w:rPr>
              <w:t>. kalendārai dienai, kurās Priekšmeti atrodas pie Nomnieka</w:t>
            </w:r>
            <w:r w:rsidR="005D7058" w:rsidRPr="00067890">
              <w:rPr>
                <w:color w:val="000000" w:themeColor="text1"/>
                <w:sz w:val="22"/>
                <w:szCs w:val="22"/>
                <w:lang w:val="et-EE"/>
              </w:rPr>
              <w:t xml:space="preserve">, neskaitot </w:t>
            </w:r>
            <w:r w:rsidRPr="00067890">
              <w:rPr>
                <w:color w:val="000000" w:themeColor="text1"/>
                <w:sz w:val="22"/>
                <w:szCs w:val="22"/>
                <w:lang w:val="et-EE"/>
              </w:rPr>
              <w:t xml:space="preserve">šajā termiņā </w:t>
            </w:r>
            <w:r w:rsidR="005D7058" w:rsidRPr="00067890">
              <w:rPr>
                <w:color w:val="000000" w:themeColor="text1"/>
                <w:sz w:val="22"/>
                <w:szCs w:val="22"/>
                <w:lang w:val="et-EE"/>
              </w:rPr>
              <w:t>sūtīšanas dienas</w:t>
            </w:r>
            <w:r w:rsidRPr="00067890">
              <w:rPr>
                <w:color w:val="000000" w:themeColor="text1"/>
                <w:sz w:val="22"/>
                <w:szCs w:val="22"/>
                <w:lang w:val="et-EE"/>
              </w:rPr>
              <w:t xml:space="preserve">. Ja </w:t>
            </w:r>
            <w:r w:rsidR="005D7058" w:rsidRPr="00067890">
              <w:rPr>
                <w:color w:val="000000" w:themeColor="text1"/>
                <w:sz w:val="22"/>
                <w:szCs w:val="22"/>
                <w:lang w:val="et-EE"/>
              </w:rPr>
              <w:t>Priekšmeti</w:t>
            </w:r>
            <w:r w:rsidRPr="00067890">
              <w:rPr>
                <w:color w:val="000000" w:themeColor="text1"/>
                <w:sz w:val="22"/>
                <w:szCs w:val="22"/>
                <w:lang w:val="et-EE"/>
              </w:rPr>
              <w:t xml:space="preserve"> ir nepieciešami uz ilgāku periodu, tad maksa par pārējo laiku tiek aprēķināta proporcionāli, vai saskaņā ar Pušu savstarpēju vienošanos. Ja </w:t>
            </w:r>
            <w:r w:rsidR="005D7058" w:rsidRPr="00067890">
              <w:rPr>
                <w:color w:val="000000" w:themeColor="text1"/>
                <w:sz w:val="22"/>
                <w:szCs w:val="22"/>
                <w:lang w:val="et-EE"/>
              </w:rPr>
              <w:t>P</w:t>
            </w:r>
            <w:r w:rsidRPr="00067890">
              <w:rPr>
                <w:color w:val="000000" w:themeColor="text1"/>
                <w:sz w:val="22"/>
                <w:szCs w:val="22"/>
                <w:lang w:val="et-EE"/>
              </w:rPr>
              <w:t xml:space="preserve">rojekta gaitā atklājas, ka visus, vai daļu Priekšmetu nepieciešams paturēt uz ilgāku laiku, tad par šiem Priekšmetiem tiek pagarināts </w:t>
            </w:r>
            <w:r w:rsidR="005D7058" w:rsidRPr="00067890">
              <w:rPr>
                <w:color w:val="000000" w:themeColor="text1"/>
                <w:sz w:val="22"/>
                <w:szCs w:val="22"/>
                <w:lang w:val="et-EE"/>
              </w:rPr>
              <w:t>L</w:t>
            </w:r>
            <w:r w:rsidRPr="00067890">
              <w:rPr>
                <w:color w:val="000000" w:themeColor="text1"/>
                <w:sz w:val="22"/>
                <w:szCs w:val="22"/>
                <w:lang w:val="et-EE"/>
              </w:rPr>
              <w:t>īgums un izrakstīts jauns rēķins par summu, kas aprēķināta proporcionāli vai saskaņā ar Pušu vienošanos.</w:t>
            </w:r>
          </w:p>
        </w:tc>
        <w:tc>
          <w:tcPr>
            <w:tcW w:w="4761" w:type="dxa"/>
            <w:shd w:val="clear" w:color="auto" w:fill="FFFFFF" w:themeFill="background1"/>
          </w:tcPr>
          <w:p w14:paraId="63070104" w14:textId="2F521B97" w:rsidR="008023A4" w:rsidRPr="00CC48F6" w:rsidRDefault="00175039" w:rsidP="00CC48F6">
            <w:pPr>
              <w:pStyle w:val="SLONormal"/>
              <w:spacing w:before="0" w:after="0"/>
              <w:rPr>
                <w:color w:val="000000" w:themeColor="text1"/>
                <w:sz w:val="22"/>
                <w:szCs w:val="22"/>
              </w:rPr>
            </w:pPr>
            <w:r w:rsidRPr="00CC48F6">
              <w:rPr>
                <w:color w:val="000000" w:themeColor="text1"/>
                <w:sz w:val="22"/>
                <w:szCs w:val="22"/>
                <w:lang w:eastAsia="lv-LV"/>
              </w:rPr>
              <w:t>Rent</w:t>
            </w:r>
            <w:r w:rsidR="005D7058" w:rsidRPr="00CC48F6">
              <w:rPr>
                <w:color w:val="000000" w:themeColor="text1"/>
                <w:sz w:val="22"/>
                <w:szCs w:val="22"/>
                <w:lang w:eastAsia="lv-LV"/>
              </w:rPr>
              <w:t xml:space="preserve"> payment</w:t>
            </w:r>
            <w:r w:rsidRPr="00CC48F6">
              <w:rPr>
                <w:color w:val="000000" w:themeColor="text1"/>
                <w:sz w:val="22"/>
                <w:szCs w:val="22"/>
                <w:lang w:eastAsia="lv-LV"/>
              </w:rPr>
              <w:t xml:space="preserve"> fees listed on the Website</w:t>
            </w:r>
            <w:r w:rsidR="005D7058" w:rsidRPr="00CC48F6">
              <w:rPr>
                <w:color w:val="000000" w:themeColor="text1"/>
                <w:sz w:val="22"/>
                <w:szCs w:val="22"/>
                <w:lang w:eastAsia="lv-LV"/>
              </w:rPr>
              <w:t xml:space="preserve"> </w:t>
            </w:r>
            <w:r w:rsidR="005D7058" w:rsidRPr="00CC48F6">
              <w:rPr>
                <w:color w:val="000000" w:themeColor="text1"/>
                <w:sz w:val="22"/>
                <w:szCs w:val="22"/>
                <w:shd w:val="clear" w:color="auto" w:fill="FFFFFF"/>
              </w:rPr>
              <w:t>shall be for the p</w:t>
            </w:r>
            <w:r w:rsidR="00067890">
              <w:rPr>
                <w:color w:val="000000" w:themeColor="text1"/>
                <w:sz w:val="22"/>
                <w:szCs w:val="22"/>
                <w:shd w:val="clear" w:color="auto" w:fill="FFFFFF"/>
              </w:rPr>
              <w:t>eriod from calendar days 1 to 14</w:t>
            </w:r>
            <w:r w:rsidR="005D7058" w:rsidRPr="00CC48F6">
              <w:rPr>
                <w:color w:val="000000" w:themeColor="text1"/>
                <w:sz w:val="22"/>
                <w:szCs w:val="22"/>
                <w:shd w:val="clear" w:color="auto" w:fill="FFFFFF"/>
              </w:rPr>
              <w:t xml:space="preserve">, in which the Items located at the Lessee, </w:t>
            </w:r>
            <w:r w:rsidRPr="00CC48F6">
              <w:rPr>
                <w:color w:val="000000" w:themeColor="text1"/>
                <w:sz w:val="22"/>
                <w:szCs w:val="22"/>
                <w:lang w:eastAsia="lv-LV"/>
              </w:rPr>
              <w:t>excluding shipping time</w:t>
            </w:r>
            <w:r w:rsidR="005D7058" w:rsidRPr="00CC48F6">
              <w:rPr>
                <w:color w:val="000000" w:themeColor="text1"/>
                <w:sz w:val="22"/>
                <w:szCs w:val="22"/>
                <w:lang w:eastAsia="lv-LV"/>
              </w:rPr>
              <w:t xml:space="preserve"> within this time period</w:t>
            </w:r>
            <w:r w:rsidRPr="00CC48F6">
              <w:rPr>
                <w:color w:val="000000" w:themeColor="text1"/>
                <w:sz w:val="22"/>
                <w:szCs w:val="22"/>
                <w:lang w:eastAsia="lv-LV"/>
              </w:rPr>
              <w:t xml:space="preserve">. </w:t>
            </w:r>
            <w:r w:rsidR="005D7058" w:rsidRPr="00CC48F6">
              <w:rPr>
                <w:color w:val="000000" w:themeColor="text1"/>
                <w:sz w:val="22"/>
                <w:szCs w:val="22"/>
                <w:shd w:val="clear" w:color="auto" w:fill="FFFFFF"/>
              </w:rPr>
              <w:t xml:space="preserve">If the Items are required for a longer period, the fee for the rest of the period shall be calculated proportionally or by mutual agreement between the Parties. If, in the course of the Project, it is found that all or part of the items need to be retained for a longer period of time, those Items shall be subject to an extension of the Agreement and to a new invoice for an amount calculated </w:t>
            </w:r>
            <w:r w:rsidR="005D7058" w:rsidRPr="00CC48F6">
              <w:rPr>
                <w:color w:val="000000" w:themeColor="text1"/>
                <w:sz w:val="22"/>
                <w:szCs w:val="22"/>
                <w:lang w:eastAsia="lv-LV"/>
              </w:rPr>
              <w:t xml:space="preserve">proportionally </w:t>
            </w:r>
            <w:r w:rsidR="005D7058" w:rsidRPr="00CC48F6">
              <w:rPr>
                <w:color w:val="000000" w:themeColor="text1"/>
                <w:sz w:val="22"/>
                <w:szCs w:val="22"/>
                <w:shd w:val="clear" w:color="auto" w:fill="FFFFFF"/>
              </w:rPr>
              <w:t>or in accordance with the agreement of the Parties.</w:t>
            </w:r>
            <w:r w:rsidR="005D7058" w:rsidRPr="00CC48F6">
              <w:rPr>
                <w:color w:val="000000" w:themeColor="text1"/>
                <w:sz w:val="22"/>
                <w:szCs w:val="22"/>
                <w:lang w:eastAsia="lv-LV"/>
              </w:rPr>
              <w:t xml:space="preserve">  </w:t>
            </w:r>
          </w:p>
        </w:tc>
      </w:tr>
      <w:tr w:rsidR="00CC48F6" w:rsidRPr="00CC48F6" w14:paraId="7511B148" w14:textId="77777777" w:rsidTr="00CC48F6">
        <w:trPr>
          <w:jc w:val="center"/>
        </w:trPr>
        <w:tc>
          <w:tcPr>
            <w:tcW w:w="5103" w:type="dxa"/>
            <w:shd w:val="clear" w:color="auto" w:fill="FFFFFF" w:themeFill="background1"/>
          </w:tcPr>
          <w:p w14:paraId="1CDA3FAB" w14:textId="400B888E" w:rsidR="00175039" w:rsidRPr="00CC48F6" w:rsidRDefault="00175039" w:rsidP="00CC48F6">
            <w:pPr>
              <w:pStyle w:val="SLONormal"/>
              <w:spacing w:before="0" w:after="0"/>
              <w:rPr>
                <w:color w:val="000000" w:themeColor="text1"/>
                <w:sz w:val="22"/>
                <w:szCs w:val="22"/>
                <w:lang w:val="lv-LV"/>
              </w:rPr>
            </w:pPr>
            <w:r w:rsidRPr="00F63CAE">
              <w:rPr>
                <w:color w:val="000000" w:themeColor="text1"/>
                <w:sz w:val="22"/>
                <w:szCs w:val="22"/>
                <w:lang w:val="et-EE"/>
              </w:rPr>
              <w:t xml:space="preserve">7.2. Mājas lapā norādītās cenas ir bez pievienotās vērtības nodokļa (turpmāk teksta – </w:t>
            </w:r>
            <w:r w:rsidRPr="00F63CAE">
              <w:rPr>
                <w:b/>
                <w:bCs/>
                <w:color w:val="000000" w:themeColor="text1"/>
                <w:sz w:val="22"/>
                <w:szCs w:val="22"/>
                <w:lang w:val="et-EE"/>
              </w:rPr>
              <w:t>PVN</w:t>
            </w:r>
            <w:r w:rsidRPr="00F63CAE">
              <w:rPr>
                <w:color w:val="000000" w:themeColor="text1"/>
                <w:sz w:val="22"/>
                <w:szCs w:val="22"/>
                <w:lang w:val="et-EE"/>
              </w:rPr>
              <w:t>), tāpēc Latvijas un ārpus Eiropas Savienības klientiem tiek papildus aprēķināts PVN gan Priekšmetu nomas maksai, gan maksai par pazaudētu Priekšmetu. Eiropas Savienības valstu klientiem, kas ir PVN maksātāji, PVN  netiek piemērots.</w:t>
            </w:r>
          </w:p>
        </w:tc>
        <w:tc>
          <w:tcPr>
            <w:tcW w:w="4761" w:type="dxa"/>
            <w:shd w:val="clear" w:color="auto" w:fill="FFFFFF" w:themeFill="background1"/>
          </w:tcPr>
          <w:p w14:paraId="3170093F" w14:textId="77777777" w:rsidR="00175039" w:rsidRPr="00CC48F6" w:rsidRDefault="005D7058" w:rsidP="00CC48F6">
            <w:pPr>
              <w:pStyle w:val="SLONormal"/>
              <w:spacing w:before="0" w:after="0"/>
              <w:rPr>
                <w:color w:val="000000" w:themeColor="text1"/>
                <w:sz w:val="22"/>
                <w:szCs w:val="22"/>
                <w:shd w:val="clear" w:color="auto" w:fill="FFFFFF"/>
              </w:rPr>
            </w:pPr>
            <w:r w:rsidRPr="00CC48F6">
              <w:rPr>
                <w:color w:val="000000" w:themeColor="text1"/>
                <w:sz w:val="22"/>
                <w:szCs w:val="22"/>
                <w:shd w:val="clear" w:color="auto" w:fill="FFFFFF"/>
              </w:rPr>
              <w:t xml:space="preserve">The prices indicated on the Website are without value added tax (hereinafter text – </w:t>
            </w:r>
            <w:r w:rsidRPr="00AE5529">
              <w:rPr>
                <w:b/>
                <w:bCs/>
                <w:color w:val="000000" w:themeColor="text1"/>
                <w:sz w:val="22"/>
                <w:szCs w:val="22"/>
                <w:shd w:val="clear" w:color="auto" w:fill="FFFFFF"/>
              </w:rPr>
              <w:t>VAT</w:t>
            </w:r>
            <w:r w:rsidRPr="00CC48F6">
              <w:rPr>
                <w:color w:val="000000" w:themeColor="text1"/>
                <w:sz w:val="22"/>
                <w:szCs w:val="22"/>
                <w:shd w:val="clear" w:color="auto" w:fill="FFFFFF"/>
              </w:rPr>
              <w:t>), therefore VAT is calculated additionally for customers of Latvia and outside the European Union both for the rental of items and for the payment for a lost item. VAT is not applied to VAT-paying customers in European Union countries.</w:t>
            </w:r>
          </w:p>
          <w:p w14:paraId="7BC95012" w14:textId="7D729FF9" w:rsidR="005D7058" w:rsidRPr="00CC48F6" w:rsidRDefault="005D7058" w:rsidP="00CC48F6">
            <w:pPr>
              <w:pStyle w:val="SLONormal"/>
              <w:spacing w:before="0" w:after="0"/>
              <w:rPr>
                <w:color w:val="000000" w:themeColor="text1"/>
                <w:sz w:val="22"/>
                <w:szCs w:val="22"/>
              </w:rPr>
            </w:pPr>
          </w:p>
        </w:tc>
      </w:tr>
      <w:tr w:rsidR="00CC48F6" w:rsidRPr="00CC48F6" w14:paraId="14EE32E2" w14:textId="77777777" w:rsidTr="00CC48F6">
        <w:trPr>
          <w:jc w:val="center"/>
        </w:trPr>
        <w:tc>
          <w:tcPr>
            <w:tcW w:w="5103" w:type="dxa"/>
            <w:shd w:val="clear" w:color="auto" w:fill="FFFFFF" w:themeFill="background1"/>
          </w:tcPr>
          <w:p w14:paraId="4650761A" w14:textId="45349A7A" w:rsidR="00175039" w:rsidRPr="00CC48F6" w:rsidRDefault="00175039" w:rsidP="00CC48F6">
            <w:pPr>
              <w:pStyle w:val="SLONormal"/>
              <w:spacing w:before="0" w:after="0"/>
              <w:rPr>
                <w:color w:val="000000" w:themeColor="text1"/>
                <w:sz w:val="22"/>
                <w:szCs w:val="22"/>
                <w:lang w:val="lv-LV"/>
              </w:rPr>
            </w:pPr>
            <w:r w:rsidRPr="00F63CAE">
              <w:rPr>
                <w:color w:val="000000" w:themeColor="text1"/>
                <w:sz w:val="22"/>
                <w:szCs w:val="22"/>
                <w:lang w:val="et-EE"/>
              </w:rPr>
              <w:t xml:space="preserve">7.3. </w:t>
            </w:r>
            <w:r w:rsidR="00B17814" w:rsidRPr="00F63CAE">
              <w:rPr>
                <w:color w:val="000000" w:themeColor="text1"/>
                <w:sz w:val="22"/>
                <w:szCs w:val="22"/>
                <w:lang w:val="et-EE"/>
              </w:rPr>
              <w:t xml:space="preserve"> Nomniekam jāmaksā Priekšmetu nomas maksa, kā arī ķīlas maksa 10% (desmit procentu) apmērā no līguma summas bez PVN pirms Priekšmetu izsūtīšanas vai nodošanas saskaņā ar Iznomātāja rēķinu. </w:t>
            </w:r>
            <w:r w:rsidRPr="00F63CAE">
              <w:rPr>
                <w:color w:val="000000" w:themeColor="text1"/>
                <w:sz w:val="22"/>
                <w:szCs w:val="22"/>
                <w:lang w:val="et-EE"/>
              </w:rPr>
              <w:t xml:space="preserve">Ķīlas maksājuma summa tiek atgriezta Nomniekam  pēc visu Priekšmetu sekmīgas atdošanas. </w:t>
            </w:r>
            <w:r w:rsidRPr="00067890">
              <w:rPr>
                <w:color w:val="000000" w:themeColor="text1"/>
                <w:sz w:val="22"/>
                <w:szCs w:val="22"/>
                <w:lang w:val="et-EE"/>
              </w:rPr>
              <w:t>Ķīlas maksa ir kā depozīts, no kuras tiek ieturēta maksa par pazaudētu Priekšmetu. Ja pēc Priekšmetu atdošanas konstatēts, ka maksa par zaudētiem Priekšmetiem ir lielāka par Nomnieka iemaksāto ķīlas maksu, Nomniekam ir pienākums apmaksāt pārsnieguma summu saskaņā ar Iznomātāja rēķinu.</w:t>
            </w:r>
          </w:p>
        </w:tc>
        <w:tc>
          <w:tcPr>
            <w:tcW w:w="4761" w:type="dxa"/>
            <w:shd w:val="clear" w:color="auto" w:fill="FFFFFF" w:themeFill="background1"/>
          </w:tcPr>
          <w:p w14:paraId="17CFAB60" w14:textId="44009C3D" w:rsidR="00175039" w:rsidRPr="00CC48F6" w:rsidRDefault="00175039" w:rsidP="00CC48F6">
            <w:pPr>
              <w:pStyle w:val="SLONormal"/>
              <w:spacing w:before="0" w:after="0"/>
              <w:rPr>
                <w:color w:val="000000" w:themeColor="text1"/>
                <w:sz w:val="22"/>
                <w:szCs w:val="22"/>
              </w:rPr>
            </w:pPr>
            <w:r w:rsidRPr="00CC48F6">
              <w:rPr>
                <w:color w:val="000000" w:themeColor="text1"/>
                <w:sz w:val="22"/>
                <w:szCs w:val="22"/>
                <w:lang w:eastAsia="lv-LV"/>
              </w:rPr>
              <w:t>The Lessee must pay the rental fee</w:t>
            </w:r>
            <w:r w:rsidR="00B17814" w:rsidRPr="00CC48F6">
              <w:rPr>
                <w:color w:val="000000" w:themeColor="text1"/>
                <w:sz w:val="22"/>
                <w:szCs w:val="22"/>
                <w:lang w:eastAsia="lv-LV"/>
              </w:rPr>
              <w:t xml:space="preserve"> of the Items</w:t>
            </w:r>
            <w:r w:rsidRPr="00CC48F6">
              <w:rPr>
                <w:color w:val="000000" w:themeColor="text1"/>
                <w:sz w:val="22"/>
                <w:szCs w:val="22"/>
                <w:lang w:eastAsia="lv-LV"/>
              </w:rPr>
              <w:t xml:space="preserve"> and </w:t>
            </w:r>
            <w:r w:rsidR="00B17814" w:rsidRPr="00CC48F6">
              <w:rPr>
                <w:color w:val="000000" w:themeColor="text1"/>
                <w:sz w:val="22"/>
                <w:szCs w:val="22"/>
                <w:lang w:eastAsia="lv-LV"/>
              </w:rPr>
              <w:t>the</w:t>
            </w:r>
            <w:r w:rsidRPr="00CC48F6">
              <w:rPr>
                <w:color w:val="000000" w:themeColor="text1"/>
                <w:sz w:val="22"/>
                <w:szCs w:val="22"/>
                <w:lang w:eastAsia="lv-LV"/>
              </w:rPr>
              <w:t xml:space="preserve"> deposit of 10%</w:t>
            </w:r>
            <w:r w:rsidR="00B17814" w:rsidRPr="00CC48F6">
              <w:rPr>
                <w:color w:val="000000" w:themeColor="text1"/>
                <w:sz w:val="22"/>
                <w:szCs w:val="22"/>
                <w:lang w:eastAsia="lv-LV"/>
              </w:rPr>
              <w:t xml:space="preserve"> </w:t>
            </w:r>
            <w:r w:rsidR="00CE089D">
              <w:rPr>
                <w:color w:val="000000" w:themeColor="text1"/>
                <w:sz w:val="22"/>
                <w:szCs w:val="22"/>
                <w:lang w:eastAsia="lv-LV"/>
              </w:rPr>
              <w:t>(ten per</w:t>
            </w:r>
            <w:r w:rsidR="00B17814" w:rsidRPr="00CC48F6">
              <w:rPr>
                <w:color w:val="000000" w:themeColor="text1"/>
                <w:sz w:val="22"/>
                <w:szCs w:val="22"/>
                <w:lang w:eastAsia="lv-LV"/>
              </w:rPr>
              <w:t>cent)</w:t>
            </w:r>
            <w:r w:rsidRPr="00CC48F6">
              <w:rPr>
                <w:color w:val="000000" w:themeColor="text1"/>
                <w:sz w:val="22"/>
                <w:szCs w:val="22"/>
                <w:lang w:eastAsia="lv-LV"/>
              </w:rPr>
              <w:t xml:space="preserve"> of the contract amount</w:t>
            </w:r>
            <w:r w:rsidR="00B17814" w:rsidRPr="00CC48F6">
              <w:rPr>
                <w:color w:val="000000" w:themeColor="text1"/>
                <w:sz w:val="22"/>
                <w:szCs w:val="22"/>
                <w:lang w:eastAsia="lv-LV"/>
              </w:rPr>
              <w:t xml:space="preserve">, </w:t>
            </w:r>
            <w:r w:rsidRPr="00CC48F6">
              <w:rPr>
                <w:color w:val="000000" w:themeColor="text1"/>
                <w:sz w:val="22"/>
                <w:szCs w:val="22"/>
                <w:lang w:eastAsia="lv-LV"/>
              </w:rPr>
              <w:t>excluding VAT</w:t>
            </w:r>
            <w:r w:rsidR="00B17814" w:rsidRPr="00CC48F6">
              <w:rPr>
                <w:color w:val="000000" w:themeColor="text1"/>
                <w:sz w:val="22"/>
                <w:szCs w:val="22"/>
                <w:lang w:eastAsia="lv-LV"/>
              </w:rPr>
              <w:t>,</w:t>
            </w:r>
            <w:r w:rsidRPr="00CC48F6">
              <w:rPr>
                <w:color w:val="000000" w:themeColor="text1"/>
                <w:sz w:val="22"/>
                <w:szCs w:val="22"/>
                <w:lang w:eastAsia="lv-LV"/>
              </w:rPr>
              <w:t xml:space="preserve"> before </w:t>
            </w:r>
            <w:r w:rsidR="00B17814" w:rsidRPr="00CC48F6">
              <w:rPr>
                <w:color w:val="000000" w:themeColor="text1"/>
                <w:sz w:val="22"/>
                <w:szCs w:val="22"/>
                <w:shd w:val="clear" w:color="auto" w:fill="FFFFFF"/>
              </w:rPr>
              <w:t>sending or handing over the items in accordance with the Lessor's invoice</w:t>
            </w:r>
            <w:r w:rsidRPr="00CC48F6">
              <w:rPr>
                <w:color w:val="000000" w:themeColor="text1"/>
                <w:sz w:val="22"/>
                <w:szCs w:val="22"/>
                <w:lang w:eastAsia="lv-LV"/>
              </w:rPr>
              <w:t xml:space="preserve">. </w:t>
            </w:r>
            <w:r w:rsidR="00B17814" w:rsidRPr="00CC48F6">
              <w:rPr>
                <w:color w:val="000000" w:themeColor="text1"/>
                <w:sz w:val="22"/>
                <w:szCs w:val="22"/>
                <w:shd w:val="clear" w:color="auto" w:fill="FFFFFF"/>
              </w:rPr>
              <w:t>The deposit payment is returned to the Lessee after all Items have been successfully returned. This payment fee is a deposit from which the fee for a lost Item is withheld. If after the return of the Items it is determined that the fee for the lost items is higher than the amount of the deposit paid by the Lessee, the Lessee shall pay the amount of the excess in accordance with the Lessor's invoice.</w:t>
            </w:r>
          </w:p>
        </w:tc>
      </w:tr>
      <w:tr w:rsidR="00CC48F6" w:rsidRPr="00CC48F6" w14:paraId="668AE937" w14:textId="77777777" w:rsidTr="00CC48F6">
        <w:trPr>
          <w:jc w:val="center"/>
        </w:trPr>
        <w:tc>
          <w:tcPr>
            <w:tcW w:w="5103" w:type="dxa"/>
            <w:shd w:val="clear" w:color="auto" w:fill="FFFFFF" w:themeFill="background1"/>
          </w:tcPr>
          <w:p w14:paraId="2CD15B3F" w14:textId="57F706FF" w:rsidR="00175039" w:rsidRPr="00CC48F6" w:rsidRDefault="00175039" w:rsidP="00CC48F6">
            <w:pPr>
              <w:jc w:val="both"/>
              <w:rPr>
                <w:rFonts w:cs="Times New Roman"/>
                <w:color w:val="000000" w:themeColor="text1"/>
              </w:rPr>
            </w:pPr>
            <w:r w:rsidRPr="00CC48F6">
              <w:rPr>
                <w:rFonts w:cs="Times New Roman"/>
                <w:color w:val="000000" w:themeColor="text1"/>
              </w:rPr>
              <w:lastRenderedPageBreak/>
              <w:t xml:space="preserve">7.4. Iznomātājs rēķinus sagatavo elektroniskā formā un  no e-pasta adreses: </w:t>
            </w:r>
            <w:r w:rsidRPr="00CC48F6">
              <w:rPr>
                <w:rFonts w:cs="Times New Roman"/>
                <w:i/>
                <w:color w:val="000000" w:themeColor="text1"/>
              </w:rPr>
              <w:t>rutatuta@hotmail.com</w:t>
            </w:r>
            <w:r w:rsidRPr="00CC48F6">
              <w:rPr>
                <w:rFonts w:cs="Times New Roman"/>
                <w:color w:val="000000" w:themeColor="text1"/>
              </w:rPr>
              <w:t xml:space="preserve"> nosūta Nomniekam uz e-pasta adresi: </w:t>
            </w:r>
            <w:r w:rsidRPr="00CC48F6">
              <w:rPr>
                <w:rFonts w:cs="Times New Roman"/>
                <w:color w:val="000000" w:themeColor="text1"/>
                <w:highlight w:val="yellow"/>
              </w:rPr>
              <w:t>_______________.</w:t>
            </w:r>
          </w:p>
        </w:tc>
        <w:tc>
          <w:tcPr>
            <w:tcW w:w="4761" w:type="dxa"/>
            <w:shd w:val="clear" w:color="auto" w:fill="FFFFFF" w:themeFill="background1"/>
          </w:tcPr>
          <w:p w14:paraId="76A65800" w14:textId="12D2BBB6" w:rsidR="00175039" w:rsidRPr="00CC48F6" w:rsidRDefault="00B17814" w:rsidP="00CC48F6">
            <w:pPr>
              <w:pStyle w:val="SLONormal"/>
              <w:spacing w:before="0" w:after="0"/>
              <w:rPr>
                <w:color w:val="000000" w:themeColor="text1"/>
                <w:sz w:val="22"/>
                <w:szCs w:val="22"/>
              </w:rPr>
            </w:pPr>
            <w:r w:rsidRPr="00CC48F6">
              <w:rPr>
                <w:color w:val="000000" w:themeColor="text1"/>
                <w:sz w:val="22"/>
                <w:szCs w:val="22"/>
                <w:shd w:val="clear" w:color="auto" w:fill="FFFFFF"/>
              </w:rPr>
              <w:t>The Lessor shall prepare invoices in electronic form and from an e-mail address</w:t>
            </w:r>
            <w:r w:rsidRPr="00CC48F6">
              <w:rPr>
                <w:i/>
                <w:iCs/>
                <w:color w:val="000000" w:themeColor="text1"/>
                <w:sz w:val="22"/>
                <w:szCs w:val="22"/>
                <w:shd w:val="clear" w:color="auto" w:fill="FFFFFF"/>
              </w:rPr>
              <w:t xml:space="preserve">: </w:t>
            </w:r>
            <w:hyperlink r:id="rId10" w:history="1">
              <w:r w:rsidRPr="00CC48F6">
                <w:rPr>
                  <w:rStyle w:val="Hipersaite"/>
                  <w:i/>
                  <w:iCs/>
                  <w:color w:val="000000" w:themeColor="text1"/>
                  <w:sz w:val="22"/>
                  <w:szCs w:val="22"/>
                  <w:shd w:val="clear" w:color="auto" w:fill="FFFFFF"/>
                </w:rPr>
                <w:t>rutatuta@hotmail.com</w:t>
              </w:r>
            </w:hyperlink>
            <w:r w:rsidRPr="00CC48F6">
              <w:rPr>
                <w:color w:val="000000" w:themeColor="text1"/>
                <w:sz w:val="22"/>
                <w:szCs w:val="22"/>
                <w:shd w:val="clear" w:color="auto" w:fill="FFFFFF"/>
              </w:rPr>
              <w:t xml:space="preserve"> shall be sent to the Lessee at an e-mail address</w:t>
            </w:r>
            <w:r w:rsidR="00175039" w:rsidRPr="00CC48F6">
              <w:rPr>
                <w:color w:val="000000" w:themeColor="text1"/>
                <w:sz w:val="22"/>
                <w:szCs w:val="22"/>
                <w:lang w:eastAsia="lv-LV"/>
              </w:rPr>
              <w:t xml:space="preserve">: </w:t>
            </w:r>
            <w:r w:rsidR="00175039" w:rsidRPr="00CC48F6">
              <w:rPr>
                <w:color w:val="000000" w:themeColor="text1"/>
                <w:sz w:val="22"/>
                <w:szCs w:val="22"/>
                <w:highlight w:val="yellow"/>
                <w:lang w:eastAsia="lv-LV"/>
              </w:rPr>
              <w:t>_______________.</w:t>
            </w:r>
          </w:p>
        </w:tc>
      </w:tr>
      <w:tr w:rsidR="00CC48F6" w:rsidRPr="00CC48F6" w14:paraId="0907DD0E" w14:textId="77777777" w:rsidTr="00CC48F6">
        <w:trPr>
          <w:jc w:val="center"/>
        </w:trPr>
        <w:tc>
          <w:tcPr>
            <w:tcW w:w="5103" w:type="dxa"/>
            <w:shd w:val="clear" w:color="auto" w:fill="FFFFFF" w:themeFill="background1"/>
          </w:tcPr>
          <w:p w14:paraId="277508C2" w14:textId="559A4FB0" w:rsidR="00175039" w:rsidRPr="00CC48F6" w:rsidRDefault="00175039" w:rsidP="00CC48F6">
            <w:pPr>
              <w:pStyle w:val="SLONormal"/>
              <w:spacing w:before="0" w:after="0"/>
              <w:rPr>
                <w:color w:val="000000" w:themeColor="text1"/>
                <w:sz w:val="22"/>
                <w:szCs w:val="22"/>
                <w:lang w:val="lv-LV"/>
              </w:rPr>
            </w:pPr>
            <w:r w:rsidRPr="00CC48F6">
              <w:rPr>
                <w:color w:val="000000" w:themeColor="text1"/>
                <w:sz w:val="22"/>
                <w:szCs w:val="22"/>
                <w:lang w:val="lv-LV"/>
              </w:rPr>
              <w:t xml:space="preserve">7.5. </w:t>
            </w:r>
            <w:r w:rsidRPr="00067890">
              <w:rPr>
                <w:color w:val="000000" w:themeColor="text1"/>
                <w:sz w:val="22"/>
                <w:szCs w:val="22"/>
                <w:lang w:val="et-EE"/>
              </w:rPr>
              <w:t>Pirms Priekšmetu nosūtīšanas Nomniekam jāizpilda maksājuma saistības. Priekšmeti tiek izsūtīti 3 (trīs) darba dienu laikā pēc maksājum</w:t>
            </w:r>
            <w:r w:rsidR="00B17814" w:rsidRPr="00067890">
              <w:rPr>
                <w:color w:val="000000" w:themeColor="text1"/>
                <w:sz w:val="22"/>
                <w:szCs w:val="22"/>
                <w:lang w:val="et-EE"/>
              </w:rPr>
              <w:t>u</w:t>
            </w:r>
            <w:r w:rsidRPr="00067890">
              <w:rPr>
                <w:color w:val="000000" w:themeColor="text1"/>
                <w:sz w:val="22"/>
                <w:szCs w:val="22"/>
                <w:lang w:val="et-EE"/>
              </w:rPr>
              <w:t xml:space="preserve"> saņemšanas Iznomātāja bankas kontā vai maksājuma apliecinoša dokumenta saņemšanas elektroniski e-pastā: </w:t>
            </w:r>
            <w:r w:rsidRPr="00067890">
              <w:rPr>
                <w:i/>
                <w:color w:val="000000" w:themeColor="text1"/>
                <w:sz w:val="22"/>
                <w:szCs w:val="22"/>
                <w:lang w:val="et-EE"/>
              </w:rPr>
              <w:t>rutatuta@hotmail.com</w:t>
            </w:r>
            <w:r w:rsidRPr="00067890">
              <w:rPr>
                <w:color w:val="000000" w:themeColor="text1"/>
                <w:sz w:val="22"/>
                <w:szCs w:val="22"/>
                <w:lang w:val="et-EE"/>
              </w:rPr>
              <w:t>. Ja steidzīgi vajadzīgs neliels skaits priekšmetu, ko var nosūtīt ar pakomātu, tad tos iespējams izsūtīt 1 (vienas) darba dienas laikā</w:t>
            </w:r>
            <w:r w:rsidR="006427E1">
              <w:rPr>
                <w:color w:val="000000" w:themeColor="text1"/>
                <w:sz w:val="22"/>
                <w:szCs w:val="22"/>
                <w:lang w:val="et-EE"/>
              </w:rPr>
              <w:t>.</w:t>
            </w:r>
          </w:p>
        </w:tc>
        <w:tc>
          <w:tcPr>
            <w:tcW w:w="4761" w:type="dxa"/>
            <w:shd w:val="clear" w:color="auto" w:fill="FFFFFF" w:themeFill="background1"/>
          </w:tcPr>
          <w:p w14:paraId="4FDDBF7C" w14:textId="749C66EF" w:rsidR="00175039" w:rsidRPr="00CC48F6" w:rsidRDefault="00B17814" w:rsidP="00CC48F6">
            <w:pPr>
              <w:pStyle w:val="SLONormal"/>
              <w:spacing w:before="0" w:after="0"/>
              <w:rPr>
                <w:color w:val="000000" w:themeColor="text1"/>
                <w:sz w:val="22"/>
                <w:szCs w:val="22"/>
              </w:rPr>
            </w:pPr>
            <w:r w:rsidRPr="00CC48F6">
              <w:rPr>
                <w:color w:val="000000" w:themeColor="text1"/>
                <w:sz w:val="22"/>
                <w:szCs w:val="22"/>
                <w:shd w:val="clear" w:color="auto" w:fill="FFFFFF"/>
              </w:rPr>
              <w:t xml:space="preserve">Before sending items, the Lessee must fulfil payment obligations. The Items shall be sent out within 3 (three) working days after receipt of payment in the Lessor's bank account or receipt of a document certifying payment electronically by e-mail: </w:t>
            </w:r>
            <w:hyperlink r:id="rId11" w:history="1">
              <w:r w:rsidRPr="00CC48F6">
                <w:rPr>
                  <w:rStyle w:val="Hipersaite"/>
                  <w:i/>
                  <w:iCs/>
                  <w:color w:val="000000" w:themeColor="text1"/>
                  <w:sz w:val="22"/>
                  <w:szCs w:val="22"/>
                  <w:shd w:val="clear" w:color="auto" w:fill="FFFFFF"/>
                </w:rPr>
                <w:t>rutatuta@hotmail.com</w:t>
              </w:r>
            </w:hyperlink>
            <w:r w:rsidRPr="00CC48F6">
              <w:rPr>
                <w:i/>
                <w:iCs/>
                <w:color w:val="000000" w:themeColor="text1"/>
                <w:sz w:val="22"/>
                <w:szCs w:val="22"/>
                <w:shd w:val="clear" w:color="auto" w:fill="FFFFFF"/>
              </w:rPr>
              <w:t>.</w:t>
            </w:r>
            <w:r w:rsidRPr="00CC48F6">
              <w:rPr>
                <w:color w:val="000000" w:themeColor="text1"/>
                <w:sz w:val="22"/>
                <w:szCs w:val="22"/>
                <w:shd w:val="clear" w:color="auto" w:fill="FFFFFF"/>
              </w:rPr>
              <w:t xml:space="preserve"> If there is an urgent need for a small number of</w:t>
            </w:r>
            <w:r w:rsidR="00CE089D">
              <w:rPr>
                <w:color w:val="000000" w:themeColor="text1"/>
                <w:sz w:val="22"/>
                <w:szCs w:val="22"/>
                <w:shd w:val="clear" w:color="auto" w:fill="FFFFFF"/>
              </w:rPr>
              <w:t xml:space="preserve"> the Items that can be sent via </w:t>
            </w:r>
            <w:r w:rsidRPr="00CC48F6">
              <w:rPr>
                <w:color w:val="000000" w:themeColor="text1"/>
                <w:sz w:val="22"/>
                <w:szCs w:val="22"/>
                <w:shd w:val="clear" w:color="auto" w:fill="FFFFFF"/>
              </w:rPr>
              <w:t>parcel</w:t>
            </w:r>
            <w:r w:rsidR="00CE089D">
              <w:rPr>
                <w:color w:val="000000" w:themeColor="text1"/>
                <w:sz w:val="22"/>
                <w:szCs w:val="22"/>
                <w:shd w:val="clear" w:color="auto" w:fill="FFFFFF"/>
              </w:rPr>
              <w:t xml:space="preserve"> locker</w:t>
            </w:r>
            <w:r w:rsidRPr="00CC48F6">
              <w:rPr>
                <w:color w:val="000000" w:themeColor="text1"/>
                <w:sz w:val="22"/>
                <w:szCs w:val="22"/>
                <w:shd w:val="clear" w:color="auto" w:fill="FFFFFF"/>
              </w:rPr>
              <w:t>, they can be sent out within 1 (one) working day.</w:t>
            </w:r>
          </w:p>
        </w:tc>
      </w:tr>
    </w:tbl>
    <w:p w14:paraId="1DB90BD6" w14:textId="77777777" w:rsidR="008023A4" w:rsidRPr="00CC48F6" w:rsidRDefault="008023A4" w:rsidP="00CC48F6">
      <w:pPr>
        <w:pStyle w:val="SLONormal"/>
        <w:spacing w:before="0" w:after="0"/>
        <w:rPr>
          <w:color w:val="000000" w:themeColor="text1"/>
          <w:sz w:val="22"/>
          <w:szCs w:val="22"/>
          <w:lang w:val="et-EE"/>
        </w:rPr>
      </w:pPr>
    </w:p>
    <w:p w14:paraId="70F6D7AE" w14:textId="030632D0" w:rsidR="00CA1905" w:rsidRPr="00142E35" w:rsidRDefault="00175039" w:rsidP="00CC48F6">
      <w:pPr>
        <w:pStyle w:val="SLONormal"/>
        <w:numPr>
          <w:ilvl w:val="0"/>
          <w:numId w:val="18"/>
        </w:numPr>
        <w:spacing w:before="0" w:after="0"/>
        <w:ind w:left="397" w:hanging="397"/>
        <w:rPr>
          <w:b/>
          <w:caps/>
          <w:color w:val="C00000"/>
          <w:sz w:val="22"/>
          <w:szCs w:val="22"/>
          <w:lang w:val="et-EE"/>
        </w:rPr>
      </w:pPr>
      <w:r w:rsidRPr="00142E35">
        <w:rPr>
          <w:b/>
          <w:caps/>
          <w:color w:val="C00000"/>
          <w:sz w:val="22"/>
          <w:szCs w:val="22"/>
          <w:lang w:val="et-EE"/>
        </w:rPr>
        <w:t>Atbildība</w:t>
      </w:r>
      <w:r w:rsidR="008023A4" w:rsidRPr="00142E35">
        <w:rPr>
          <w:b/>
          <w:caps/>
          <w:color w:val="C00000"/>
          <w:sz w:val="22"/>
          <w:szCs w:val="22"/>
          <w:lang w:val="et-EE"/>
        </w:rPr>
        <w:t xml:space="preserve"> / </w:t>
      </w:r>
      <w:r w:rsidR="00104853" w:rsidRPr="00142E35">
        <w:rPr>
          <w:b/>
          <w:caps/>
          <w:color w:val="C00000"/>
          <w:sz w:val="22"/>
          <w:szCs w:val="22"/>
          <w:lang w:val="et-EE"/>
        </w:rPr>
        <w:t>liability</w:t>
      </w:r>
    </w:p>
    <w:p w14:paraId="48BD1A7B" w14:textId="77777777" w:rsidR="008023A4" w:rsidRPr="00CC48F6" w:rsidRDefault="008023A4" w:rsidP="00CC48F6">
      <w:pPr>
        <w:pStyle w:val="SLONormal"/>
        <w:spacing w:before="0" w:after="0"/>
        <w:rPr>
          <w:color w:val="000000" w:themeColor="text1"/>
          <w:sz w:val="22"/>
          <w:szCs w:val="22"/>
          <w:lang w:val="et-EE"/>
        </w:rPr>
      </w:pPr>
    </w:p>
    <w:tbl>
      <w:tblPr>
        <w:tblStyle w:val="Reatabula"/>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761"/>
      </w:tblGrid>
      <w:tr w:rsidR="00CC48F6" w:rsidRPr="00CC48F6" w14:paraId="487B07A0" w14:textId="77777777" w:rsidTr="00CC48F6">
        <w:trPr>
          <w:jc w:val="center"/>
        </w:trPr>
        <w:tc>
          <w:tcPr>
            <w:tcW w:w="5103" w:type="dxa"/>
            <w:shd w:val="clear" w:color="auto" w:fill="FFFFFF" w:themeFill="background1"/>
          </w:tcPr>
          <w:p w14:paraId="19ADCCA8" w14:textId="688AF0F5" w:rsidR="005A2C41" w:rsidRPr="00CC48F6" w:rsidRDefault="00AE5529" w:rsidP="00AE5529">
            <w:pPr>
              <w:pStyle w:val="SLONormal"/>
              <w:spacing w:before="0" w:after="0"/>
              <w:rPr>
                <w:color w:val="000000" w:themeColor="text1"/>
                <w:sz w:val="22"/>
                <w:szCs w:val="22"/>
                <w:lang w:val="lv-LV"/>
              </w:rPr>
            </w:pPr>
            <w:r w:rsidRPr="00067890">
              <w:rPr>
                <w:color w:val="000000" w:themeColor="text1"/>
                <w:sz w:val="22"/>
                <w:szCs w:val="22"/>
                <w:lang w:val="et-EE"/>
              </w:rPr>
              <w:t xml:space="preserve">8.1. </w:t>
            </w:r>
            <w:r w:rsidR="00104853" w:rsidRPr="00067890">
              <w:rPr>
                <w:color w:val="000000" w:themeColor="text1"/>
                <w:sz w:val="22"/>
                <w:szCs w:val="22"/>
                <w:lang w:val="et-EE"/>
              </w:rPr>
              <w:t>Nomnieks ir atbildīgs par Priekšmeta saglabāšanu un atgriešanu Iznomātājam saskaņā ar Līguma noteikumiem tādā stāvoklī, kādā Priekšmeti tam tika nodoti.</w:t>
            </w:r>
          </w:p>
        </w:tc>
        <w:tc>
          <w:tcPr>
            <w:tcW w:w="4761" w:type="dxa"/>
            <w:shd w:val="clear" w:color="auto" w:fill="FFFFFF" w:themeFill="background1"/>
          </w:tcPr>
          <w:p w14:paraId="3B91190E" w14:textId="7C1995E7" w:rsidR="005A2C41" w:rsidRPr="00CC48F6" w:rsidRDefault="00104853" w:rsidP="00CC48F6">
            <w:pPr>
              <w:jc w:val="both"/>
              <w:rPr>
                <w:rFonts w:eastAsia="Times New Roman" w:cs="Times New Roman"/>
                <w:color w:val="000000" w:themeColor="text1"/>
                <w:lang w:eastAsia="lv-LV"/>
              </w:rPr>
            </w:pPr>
            <w:r w:rsidRPr="00CC48F6">
              <w:rPr>
                <w:rFonts w:eastAsia="Times New Roman" w:cs="Times New Roman"/>
                <w:color w:val="000000" w:themeColor="text1"/>
                <w:lang w:eastAsia="lv-LV"/>
              </w:rPr>
              <w:t>The Lessee</w:t>
            </w:r>
            <w:r w:rsidR="00B17814" w:rsidRPr="00CC48F6">
              <w:rPr>
                <w:rFonts w:eastAsia="Times New Roman" w:cs="Times New Roman"/>
                <w:color w:val="000000" w:themeColor="text1"/>
                <w:lang w:eastAsia="lv-LV"/>
              </w:rPr>
              <w:t xml:space="preserve"> </w:t>
            </w:r>
            <w:r w:rsidR="00B17814" w:rsidRPr="00CC48F6">
              <w:rPr>
                <w:rFonts w:cs="Times New Roman"/>
                <w:color w:val="000000" w:themeColor="text1"/>
                <w:shd w:val="clear" w:color="auto" w:fill="FFFFFF"/>
              </w:rPr>
              <w:t xml:space="preserve">shall be responsible for maintaining and returning the </w:t>
            </w:r>
            <w:r w:rsidR="00CC1D45" w:rsidRPr="00CC48F6">
              <w:rPr>
                <w:rFonts w:cs="Times New Roman"/>
                <w:color w:val="000000" w:themeColor="text1"/>
                <w:shd w:val="clear" w:color="auto" w:fill="FFFFFF"/>
              </w:rPr>
              <w:t>I</w:t>
            </w:r>
            <w:r w:rsidR="00B17814" w:rsidRPr="00CC48F6">
              <w:rPr>
                <w:rFonts w:cs="Times New Roman"/>
                <w:color w:val="000000" w:themeColor="text1"/>
                <w:shd w:val="clear" w:color="auto" w:fill="FFFFFF"/>
              </w:rPr>
              <w:t xml:space="preserve">tem to the </w:t>
            </w:r>
            <w:r w:rsidR="00CC1D45" w:rsidRPr="00CC48F6">
              <w:rPr>
                <w:rFonts w:cs="Times New Roman"/>
                <w:color w:val="000000" w:themeColor="text1"/>
                <w:shd w:val="clear" w:color="auto" w:fill="FFFFFF"/>
              </w:rPr>
              <w:t>L</w:t>
            </w:r>
            <w:r w:rsidR="00B17814" w:rsidRPr="00CC48F6">
              <w:rPr>
                <w:rFonts w:cs="Times New Roman"/>
                <w:color w:val="000000" w:themeColor="text1"/>
                <w:shd w:val="clear" w:color="auto" w:fill="FFFFFF"/>
              </w:rPr>
              <w:t>essor in accordance with the provisions of the Agreement in the state in which the items were transferred</w:t>
            </w:r>
            <w:r w:rsidRPr="00CC48F6">
              <w:rPr>
                <w:rFonts w:eastAsia="Times New Roman" w:cs="Times New Roman"/>
                <w:color w:val="000000" w:themeColor="text1"/>
                <w:lang w:eastAsia="lv-LV"/>
              </w:rPr>
              <w:t>.</w:t>
            </w:r>
          </w:p>
        </w:tc>
      </w:tr>
      <w:tr w:rsidR="00CC48F6" w:rsidRPr="00CC48F6" w14:paraId="6CBAD3BE" w14:textId="77777777" w:rsidTr="00CC48F6">
        <w:trPr>
          <w:jc w:val="center"/>
        </w:trPr>
        <w:tc>
          <w:tcPr>
            <w:tcW w:w="5103" w:type="dxa"/>
            <w:shd w:val="clear" w:color="auto" w:fill="FFFFFF" w:themeFill="background1"/>
          </w:tcPr>
          <w:p w14:paraId="2EE0F04A" w14:textId="4B29754A" w:rsidR="00104853" w:rsidRPr="00CC48F6" w:rsidRDefault="00AE5529" w:rsidP="00AE5529">
            <w:pPr>
              <w:pStyle w:val="SLONormal"/>
              <w:spacing w:before="0" w:after="0"/>
              <w:rPr>
                <w:color w:val="000000" w:themeColor="text1"/>
                <w:sz w:val="22"/>
                <w:szCs w:val="22"/>
                <w:lang w:val="lv-LV"/>
              </w:rPr>
            </w:pPr>
            <w:r w:rsidRPr="00067890">
              <w:rPr>
                <w:color w:val="000000" w:themeColor="text1"/>
                <w:sz w:val="22"/>
                <w:szCs w:val="22"/>
                <w:lang w:val="et-EE"/>
              </w:rPr>
              <w:t xml:space="preserve">8.2. </w:t>
            </w:r>
            <w:r w:rsidR="00104853" w:rsidRPr="00067890">
              <w:rPr>
                <w:color w:val="000000" w:themeColor="text1"/>
                <w:sz w:val="22"/>
                <w:szCs w:val="22"/>
                <w:lang w:val="et-EE"/>
              </w:rPr>
              <w:t xml:space="preserve">Nomnieks uzņemas visus riskus par </w:t>
            </w:r>
            <w:r w:rsidR="00CC1D45" w:rsidRPr="00067890">
              <w:rPr>
                <w:color w:val="000000" w:themeColor="text1"/>
                <w:sz w:val="22"/>
                <w:szCs w:val="22"/>
                <w:lang w:val="et-EE"/>
              </w:rPr>
              <w:t>P</w:t>
            </w:r>
            <w:r w:rsidR="00104853" w:rsidRPr="00067890">
              <w:rPr>
                <w:color w:val="000000" w:themeColor="text1"/>
                <w:sz w:val="22"/>
                <w:szCs w:val="22"/>
                <w:lang w:val="et-EE"/>
              </w:rPr>
              <w:t>riekšmeta saglabāšanu un nodošanu atpakaļ Iznomātājam, tajā skaitā arī nejaušības risku.</w:t>
            </w:r>
          </w:p>
        </w:tc>
        <w:tc>
          <w:tcPr>
            <w:tcW w:w="4761" w:type="dxa"/>
            <w:shd w:val="clear" w:color="auto" w:fill="FFFFFF" w:themeFill="background1"/>
          </w:tcPr>
          <w:p w14:paraId="066F090C" w14:textId="0B69F237" w:rsidR="00104853" w:rsidRPr="00CC48F6" w:rsidRDefault="00104853" w:rsidP="00CC48F6">
            <w:pPr>
              <w:pStyle w:val="SLONormal"/>
              <w:spacing w:before="0" w:after="0"/>
              <w:rPr>
                <w:color w:val="000000" w:themeColor="text1"/>
                <w:sz w:val="22"/>
                <w:szCs w:val="22"/>
                <w:lang w:val="et-EE"/>
              </w:rPr>
            </w:pPr>
            <w:r w:rsidRPr="00CC48F6">
              <w:rPr>
                <w:color w:val="000000" w:themeColor="text1"/>
                <w:sz w:val="22"/>
                <w:szCs w:val="22"/>
                <w:lang w:eastAsia="lv-LV"/>
              </w:rPr>
              <w:t xml:space="preserve">The Lessee </w:t>
            </w:r>
            <w:r w:rsidR="00CC1D45" w:rsidRPr="00CC48F6">
              <w:rPr>
                <w:color w:val="000000" w:themeColor="text1"/>
                <w:sz w:val="22"/>
                <w:szCs w:val="22"/>
                <w:shd w:val="clear" w:color="auto" w:fill="FFFFFF"/>
              </w:rPr>
              <w:t>assumes all risks for the retention and return of the Items to the Lessor, including the risk of chance</w:t>
            </w:r>
            <w:r w:rsidRPr="00CC48F6">
              <w:rPr>
                <w:color w:val="000000" w:themeColor="text1"/>
                <w:sz w:val="22"/>
                <w:szCs w:val="22"/>
                <w:lang w:eastAsia="lv-LV"/>
              </w:rPr>
              <w:t>.</w:t>
            </w:r>
          </w:p>
        </w:tc>
      </w:tr>
      <w:tr w:rsidR="00CC48F6" w:rsidRPr="00CC48F6" w14:paraId="47DDFFBD" w14:textId="77777777" w:rsidTr="00CC48F6">
        <w:trPr>
          <w:jc w:val="center"/>
        </w:trPr>
        <w:tc>
          <w:tcPr>
            <w:tcW w:w="5103" w:type="dxa"/>
            <w:shd w:val="clear" w:color="auto" w:fill="FFFFFF" w:themeFill="background1"/>
          </w:tcPr>
          <w:p w14:paraId="41E9B695" w14:textId="4FD44E17" w:rsidR="00104853" w:rsidRPr="00CC48F6" w:rsidRDefault="00AE5529" w:rsidP="00AE5529">
            <w:pPr>
              <w:pStyle w:val="SLONormal"/>
              <w:spacing w:before="0" w:after="0"/>
              <w:rPr>
                <w:color w:val="000000" w:themeColor="text1"/>
                <w:sz w:val="22"/>
                <w:szCs w:val="22"/>
                <w:lang w:val="lv-LV"/>
              </w:rPr>
            </w:pPr>
            <w:r w:rsidRPr="00067890">
              <w:rPr>
                <w:color w:val="000000" w:themeColor="text1"/>
                <w:sz w:val="22"/>
                <w:szCs w:val="22"/>
                <w:lang w:val="et-EE"/>
              </w:rPr>
              <w:t xml:space="preserve">8.3. </w:t>
            </w:r>
            <w:r w:rsidR="00104853" w:rsidRPr="00067890">
              <w:rPr>
                <w:color w:val="000000" w:themeColor="text1"/>
                <w:sz w:val="22"/>
                <w:szCs w:val="22"/>
                <w:lang w:val="et-EE"/>
              </w:rPr>
              <w:t xml:space="preserve">Par katru maksājuma saistību izpildes kavējuma dienu, Nomnieks maksā līgumsodu: 10% </w:t>
            </w:r>
            <w:r w:rsidR="00CC1D45" w:rsidRPr="00067890">
              <w:rPr>
                <w:color w:val="000000" w:themeColor="text1"/>
                <w:sz w:val="22"/>
                <w:szCs w:val="22"/>
                <w:lang w:val="et-EE"/>
              </w:rPr>
              <w:t xml:space="preserve">(desmit procenti) </w:t>
            </w:r>
            <w:r w:rsidR="00104853" w:rsidRPr="00067890">
              <w:rPr>
                <w:color w:val="000000" w:themeColor="text1"/>
                <w:sz w:val="22"/>
                <w:szCs w:val="22"/>
                <w:lang w:val="et-EE"/>
              </w:rPr>
              <w:t>apmērā no kavētā maksājuma saistības summas apmēra.</w:t>
            </w:r>
          </w:p>
        </w:tc>
        <w:tc>
          <w:tcPr>
            <w:tcW w:w="4761" w:type="dxa"/>
            <w:shd w:val="clear" w:color="auto" w:fill="FFFFFF" w:themeFill="background1"/>
          </w:tcPr>
          <w:p w14:paraId="3E0E5BA1" w14:textId="2E8B0030" w:rsidR="00104853" w:rsidRPr="00CC48F6" w:rsidRDefault="00CC1D45" w:rsidP="00CC48F6">
            <w:pPr>
              <w:pStyle w:val="SLONormal"/>
              <w:spacing w:before="0" w:after="0"/>
              <w:rPr>
                <w:color w:val="000000" w:themeColor="text1"/>
                <w:sz w:val="22"/>
                <w:szCs w:val="22"/>
                <w:lang w:val="et-EE"/>
              </w:rPr>
            </w:pPr>
            <w:r w:rsidRPr="00CC48F6">
              <w:rPr>
                <w:color w:val="000000" w:themeColor="text1"/>
                <w:sz w:val="22"/>
                <w:szCs w:val="22"/>
                <w:shd w:val="clear" w:color="auto" w:fill="FFFFFF"/>
              </w:rPr>
              <w:t>For each day of delay in fulfilling payment obligations, the Lessee shall pay a co</w:t>
            </w:r>
            <w:r w:rsidR="00CE089D">
              <w:rPr>
                <w:color w:val="000000" w:themeColor="text1"/>
                <w:sz w:val="22"/>
                <w:szCs w:val="22"/>
                <w:shd w:val="clear" w:color="auto" w:fill="FFFFFF"/>
              </w:rPr>
              <w:t>ntractual penalty: 10% (ten per</w:t>
            </w:r>
            <w:bookmarkStart w:id="0" w:name="_GoBack"/>
            <w:bookmarkEnd w:id="0"/>
            <w:r w:rsidRPr="00CC48F6">
              <w:rPr>
                <w:color w:val="000000" w:themeColor="text1"/>
                <w:sz w:val="22"/>
                <w:szCs w:val="22"/>
                <w:shd w:val="clear" w:color="auto" w:fill="FFFFFF"/>
              </w:rPr>
              <w:t>cent) of the amount of the late payment obligation</w:t>
            </w:r>
            <w:r w:rsidR="00104853" w:rsidRPr="00CC48F6">
              <w:rPr>
                <w:color w:val="000000" w:themeColor="text1"/>
                <w:sz w:val="22"/>
                <w:szCs w:val="22"/>
                <w:lang w:eastAsia="lv-LV"/>
              </w:rPr>
              <w:t>.</w:t>
            </w:r>
          </w:p>
        </w:tc>
      </w:tr>
      <w:tr w:rsidR="00CC48F6" w:rsidRPr="00CC48F6" w14:paraId="4C1AA618" w14:textId="77777777" w:rsidTr="00CC48F6">
        <w:trPr>
          <w:jc w:val="center"/>
        </w:trPr>
        <w:tc>
          <w:tcPr>
            <w:tcW w:w="5103" w:type="dxa"/>
            <w:shd w:val="clear" w:color="auto" w:fill="FFFFFF" w:themeFill="background1"/>
          </w:tcPr>
          <w:p w14:paraId="4F034117" w14:textId="126AC812" w:rsidR="00104853" w:rsidRPr="00CC48F6" w:rsidRDefault="00AE5529" w:rsidP="00AE5529">
            <w:pPr>
              <w:pStyle w:val="SLONormal"/>
              <w:spacing w:before="0" w:after="0"/>
              <w:rPr>
                <w:color w:val="000000" w:themeColor="text1"/>
                <w:sz w:val="22"/>
                <w:szCs w:val="22"/>
                <w:lang w:val="lv-LV"/>
              </w:rPr>
            </w:pPr>
            <w:r w:rsidRPr="00067890">
              <w:rPr>
                <w:color w:val="000000" w:themeColor="text1"/>
                <w:sz w:val="22"/>
                <w:szCs w:val="22"/>
                <w:lang w:val="et-EE"/>
              </w:rPr>
              <w:t xml:space="preserve">8.4. </w:t>
            </w:r>
            <w:r w:rsidR="00104853" w:rsidRPr="00067890">
              <w:rPr>
                <w:color w:val="000000" w:themeColor="text1"/>
                <w:sz w:val="22"/>
                <w:szCs w:val="22"/>
                <w:lang w:val="et-EE"/>
              </w:rPr>
              <w:t xml:space="preserve">Ja pēc Priekšmetu nodošanas termiņa beigām konkrēts Priekšmets nav atdots un nav iesniegts pierādījums par tā atgriešanu Iznomātājam, </w:t>
            </w:r>
            <w:r w:rsidR="00CC1D45" w:rsidRPr="00067890">
              <w:rPr>
                <w:color w:val="000000" w:themeColor="text1"/>
                <w:sz w:val="22"/>
                <w:szCs w:val="22"/>
                <w:lang w:val="et-EE"/>
              </w:rPr>
              <w:t>Priekšmets</w:t>
            </w:r>
            <w:r w:rsidR="00104853" w:rsidRPr="00067890">
              <w:rPr>
                <w:color w:val="000000" w:themeColor="text1"/>
                <w:sz w:val="22"/>
                <w:szCs w:val="22"/>
                <w:lang w:val="et-EE"/>
              </w:rPr>
              <w:t xml:space="preserve"> tiek uzskatīts par pazaudētu, piemērojot maksu par pazaudētu Pr</w:t>
            </w:r>
            <w:r w:rsidR="00CC1D45" w:rsidRPr="00067890">
              <w:rPr>
                <w:color w:val="000000" w:themeColor="text1"/>
                <w:sz w:val="22"/>
                <w:szCs w:val="22"/>
                <w:lang w:val="et-EE"/>
              </w:rPr>
              <w:t>i</w:t>
            </w:r>
            <w:r w:rsidR="00104853" w:rsidRPr="00067890">
              <w:rPr>
                <w:color w:val="000000" w:themeColor="text1"/>
                <w:sz w:val="22"/>
                <w:szCs w:val="22"/>
                <w:lang w:val="et-EE"/>
              </w:rPr>
              <w:t>ekšmetu.</w:t>
            </w:r>
          </w:p>
        </w:tc>
        <w:tc>
          <w:tcPr>
            <w:tcW w:w="4761" w:type="dxa"/>
            <w:shd w:val="clear" w:color="auto" w:fill="FFFFFF" w:themeFill="background1"/>
          </w:tcPr>
          <w:p w14:paraId="4AE4F1BC" w14:textId="3626AD8A" w:rsidR="00104853" w:rsidRPr="00CC48F6" w:rsidRDefault="00104853" w:rsidP="00CC48F6">
            <w:pPr>
              <w:pStyle w:val="SLONormal"/>
              <w:spacing w:before="0" w:after="0"/>
              <w:rPr>
                <w:color w:val="000000" w:themeColor="text1"/>
                <w:sz w:val="22"/>
                <w:szCs w:val="22"/>
                <w:lang w:val="et-EE"/>
              </w:rPr>
            </w:pPr>
            <w:r w:rsidRPr="00CC48F6">
              <w:rPr>
                <w:color w:val="000000" w:themeColor="text1"/>
                <w:sz w:val="22"/>
                <w:szCs w:val="22"/>
                <w:lang w:eastAsia="lv-LV"/>
              </w:rPr>
              <w:t xml:space="preserve">If </w:t>
            </w:r>
            <w:r w:rsidR="00CC1D45" w:rsidRPr="00CC48F6">
              <w:rPr>
                <w:color w:val="000000" w:themeColor="text1"/>
                <w:sz w:val="22"/>
                <w:szCs w:val="22"/>
                <w:lang w:eastAsia="lv-LV"/>
              </w:rPr>
              <w:t>the</w:t>
            </w:r>
            <w:r w:rsidRPr="00CC48F6">
              <w:rPr>
                <w:color w:val="000000" w:themeColor="text1"/>
                <w:sz w:val="22"/>
                <w:szCs w:val="22"/>
                <w:lang w:eastAsia="lv-LV"/>
              </w:rPr>
              <w:t xml:space="preserve"> Item is not returned</w:t>
            </w:r>
            <w:r w:rsidR="00CC1D45" w:rsidRPr="00CC48F6">
              <w:rPr>
                <w:color w:val="000000" w:themeColor="text1"/>
                <w:sz w:val="22"/>
                <w:szCs w:val="22"/>
                <w:lang w:eastAsia="lv-LV"/>
              </w:rPr>
              <w:t xml:space="preserve"> </w:t>
            </w:r>
            <w:r w:rsidR="00CC1D45" w:rsidRPr="00CC48F6">
              <w:rPr>
                <w:color w:val="000000" w:themeColor="text1"/>
                <w:sz w:val="22"/>
                <w:szCs w:val="22"/>
                <w:shd w:val="clear" w:color="auto" w:fill="FFFFFF"/>
              </w:rPr>
              <w:t>after the expiry of the time limit for the transfer of the Items</w:t>
            </w:r>
            <w:r w:rsidRPr="00CC48F6">
              <w:rPr>
                <w:color w:val="000000" w:themeColor="text1"/>
                <w:sz w:val="22"/>
                <w:szCs w:val="22"/>
                <w:lang w:eastAsia="lv-LV"/>
              </w:rPr>
              <w:t xml:space="preserve"> and no proof of return</w:t>
            </w:r>
            <w:r w:rsidR="00CC1D45" w:rsidRPr="00CC48F6">
              <w:rPr>
                <w:color w:val="000000" w:themeColor="text1"/>
                <w:sz w:val="22"/>
                <w:szCs w:val="22"/>
                <w:lang w:eastAsia="lv-LV"/>
              </w:rPr>
              <w:t xml:space="preserve"> to the Lessor</w:t>
            </w:r>
            <w:r w:rsidRPr="00CC48F6">
              <w:rPr>
                <w:color w:val="000000" w:themeColor="text1"/>
                <w:sz w:val="22"/>
                <w:szCs w:val="22"/>
                <w:lang w:eastAsia="lv-LV"/>
              </w:rPr>
              <w:t xml:space="preserve"> is provided, </w:t>
            </w:r>
            <w:r w:rsidR="00CC1D45" w:rsidRPr="00CC48F6">
              <w:rPr>
                <w:color w:val="000000" w:themeColor="text1"/>
                <w:sz w:val="22"/>
                <w:szCs w:val="22"/>
                <w:lang w:eastAsia="lv-LV"/>
              </w:rPr>
              <w:t>the Item</w:t>
            </w:r>
            <w:r w:rsidRPr="00CC48F6">
              <w:rPr>
                <w:color w:val="000000" w:themeColor="text1"/>
                <w:sz w:val="22"/>
                <w:szCs w:val="22"/>
                <w:lang w:eastAsia="lv-LV"/>
              </w:rPr>
              <w:t xml:space="preserve"> </w:t>
            </w:r>
            <w:r w:rsidR="00CC1D45" w:rsidRPr="00CC48F6">
              <w:rPr>
                <w:color w:val="000000" w:themeColor="text1"/>
                <w:sz w:val="22"/>
                <w:szCs w:val="22"/>
                <w:shd w:val="clear" w:color="auto" w:fill="FFFFFF"/>
              </w:rPr>
              <w:t>shall be deemed to have been lost by the application of the fee for the lost Item.</w:t>
            </w:r>
          </w:p>
        </w:tc>
      </w:tr>
      <w:tr w:rsidR="00CC48F6" w:rsidRPr="00CC48F6" w14:paraId="7F3DE42D" w14:textId="77777777" w:rsidTr="00CC48F6">
        <w:trPr>
          <w:jc w:val="center"/>
        </w:trPr>
        <w:tc>
          <w:tcPr>
            <w:tcW w:w="5103" w:type="dxa"/>
            <w:shd w:val="clear" w:color="auto" w:fill="FFFFFF" w:themeFill="background1"/>
          </w:tcPr>
          <w:p w14:paraId="10C061B8" w14:textId="0C0831BE" w:rsidR="00104853" w:rsidRPr="00CC48F6" w:rsidRDefault="00AE5529" w:rsidP="00AE5529">
            <w:pPr>
              <w:pStyle w:val="SLONormal"/>
              <w:spacing w:before="0" w:after="0"/>
              <w:rPr>
                <w:color w:val="000000" w:themeColor="text1"/>
                <w:sz w:val="22"/>
                <w:szCs w:val="22"/>
                <w:lang w:val="lv-LV"/>
              </w:rPr>
            </w:pPr>
            <w:r w:rsidRPr="00067890">
              <w:rPr>
                <w:color w:val="000000" w:themeColor="text1"/>
                <w:sz w:val="22"/>
                <w:szCs w:val="22"/>
                <w:lang w:val="et-EE"/>
              </w:rPr>
              <w:t xml:space="preserve">8.5. </w:t>
            </w:r>
            <w:r w:rsidR="00104853" w:rsidRPr="00067890">
              <w:rPr>
                <w:color w:val="000000" w:themeColor="text1"/>
                <w:sz w:val="22"/>
                <w:szCs w:val="22"/>
                <w:lang w:val="et-EE"/>
              </w:rPr>
              <w:t>Gadījumā, ja Nomnieks kavē maksājumu vairāk kā 30 (trīsdesmit) dienas no Iznomātāja rēķin</w:t>
            </w:r>
            <w:r w:rsidR="00CC1D45" w:rsidRPr="00067890">
              <w:rPr>
                <w:color w:val="000000" w:themeColor="text1"/>
                <w:sz w:val="22"/>
                <w:szCs w:val="22"/>
                <w:lang w:val="et-EE"/>
              </w:rPr>
              <w:t>ā</w:t>
            </w:r>
            <w:r w:rsidR="00104853" w:rsidRPr="00067890">
              <w:rPr>
                <w:color w:val="000000" w:themeColor="text1"/>
                <w:sz w:val="22"/>
                <w:szCs w:val="22"/>
                <w:lang w:val="et-EE"/>
              </w:rPr>
              <w:t xml:space="preserve"> </w:t>
            </w:r>
            <w:r w:rsidR="00CC1D45" w:rsidRPr="00067890">
              <w:rPr>
                <w:color w:val="000000" w:themeColor="text1"/>
                <w:sz w:val="22"/>
                <w:szCs w:val="22"/>
                <w:lang w:val="et-EE"/>
              </w:rPr>
              <w:t>noteiktā apmaksas termiņa</w:t>
            </w:r>
            <w:r w:rsidR="00104853" w:rsidRPr="00067890">
              <w:rPr>
                <w:color w:val="000000" w:themeColor="text1"/>
                <w:sz w:val="22"/>
                <w:szCs w:val="22"/>
                <w:lang w:val="et-EE"/>
              </w:rPr>
              <w:t>, Iznomātājam ir tiesības nodot prasījumu ārpustiesas parādu parāda piedziņai un Nomniekam ir saistoši segt saistītos izdevumus.</w:t>
            </w:r>
          </w:p>
        </w:tc>
        <w:tc>
          <w:tcPr>
            <w:tcW w:w="4761" w:type="dxa"/>
            <w:shd w:val="clear" w:color="auto" w:fill="FFFFFF" w:themeFill="background1"/>
          </w:tcPr>
          <w:p w14:paraId="3F71790E" w14:textId="40637333" w:rsidR="00104853" w:rsidRPr="00CC48F6" w:rsidRDefault="00CC1D45" w:rsidP="00CC48F6">
            <w:pPr>
              <w:pStyle w:val="SLONormal"/>
              <w:spacing w:before="0" w:after="0"/>
              <w:rPr>
                <w:color w:val="000000" w:themeColor="text1"/>
                <w:sz w:val="22"/>
                <w:szCs w:val="22"/>
                <w:lang w:val="et-EE"/>
              </w:rPr>
            </w:pPr>
            <w:r w:rsidRPr="00CC48F6">
              <w:rPr>
                <w:color w:val="000000" w:themeColor="text1"/>
                <w:sz w:val="22"/>
                <w:szCs w:val="22"/>
                <w:shd w:val="clear" w:color="auto" w:fill="FFFFFF"/>
              </w:rPr>
              <w:t xml:space="preserve">In case the Lessee delays payment more than 30 (thirty) days from the due date specified in the Lessor's invoice, the Lessor has the right to transfer the claim for out-of-court debt recovery and the Lessee is bound to cover the related expenses. </w:t>
            </w:r>
          </w:p>
        </w:tc>
      </w:tr>
      <w:tr w:rsidR="00CC48F6" w:rsidRPr="00CC48F6" w14:paraId="75EB4A6A" w14:textId="77777777" w:rsidTr="00CC48F6">
        <w:trPr>
          <w:jc w:val="center"/>
        </w:trPr>
        <w:tc>
          <w:tcPr>
            <w:tcW w:w="5103" w:type="dxa"/>
            <w:shd w:val="clear" w:color="auto" w:fill="FFFFFF" w:themeFill="background1"/>
          </w:tcPr>
          <w:p w14:paraId="32E0614A" w14:textId="7C25F935" w:rsidR="005A2C41" w:rsidRPr="00AE5529" w:rsidRDefault="00AE5529" w:rsidP="00AE5529">
            <w:pPr>
              <w:widowControl w:val="0"/>
              <w:tabs>
                <w:tab w:val="left" w:pos="991"/>
              </w:tabs>
              <w:autoSpaceDE w:val="0"/>
              <w:autoSpaceDN w:val="0"/>
              <w:jc w:val="both"/>
              <w:rPr>
                <w:rFonts w:cs="Times New Roman"/>
                <w:color w:val="000000" w:themeColor="text1"/>
              </w:rPr>
            </w:pPr>
            <w:r>
              <w:rPr>
                <w:rFonts w:cs="Times New Roman"/>
                <w:color w:val="000000" w:themeColor="text1"/>
              </w:rPr>
              <w:t xml:space="preserve">8.6. </w:t>
            </w:r>
            <w:r w:rsidR="00104853" w:rsidRPr="00AE5529">
              <w:rPr>
                <w:rFonts w:cs="Times New Roman"/>
                <w:color w:val="000000" w:themeColor="text1"/>
              </w:rPr>
              <w:t>Līguma izpildes laikā atbildīgās kontaktpersonas</w:t>
            </w:r>
            <w:r w:rsidR="00104853" w:rsidRPr="00AE5529">
              <w:rPr>
                <w:rFonts w:cs="Times New Roman"/>
                <w:color w:val="000000" w:themeColor="text1"/>
                <w:spacing w:val="-5"/>
              </w:rPr>
              <w:t xml:space="preserve"> </w:t>
            </w:r>
            <w:r w:rsidR="00104853" w:rsidRPr="00AE5529">
              <w:rPr>
                <w:rFonts w:cs="Times New Roman"/>
                <w:color w:val="000000" w:themeColor="text1"/>
              </w:rPr>
              <w:t>ir: no Iznomātāja puses: Rūta Kuplā, + 371 29116371,</w:t>
            </w:r>
            <w:r w:rsidR="00104853" w:rsidRPr="00AE5529">
              <w:rPr>
                <w:rFonts w:cs="Times New Roman"/>
                <w:i/>
                <w:color w:val="000000" w:themeColor="text1"/>
              </w:rPr>
              <w:t xml:space="preserve"> </w:t>
            </w:r>
            <w:hyperlink r:id="rId12" w:history="1">
              <w:r w:rsidR="00104853" w:rsidRPr="00AE5529">
                <w:rPr>
                  <w:rStyle w:val="Hipersaite"/>
                  <w:rFonts w:cs="Times New Roman"/>
                  <w:i/>
                  <w:color w:val="000000" w:themeColor="text1"/>
                </w:rPr>
                <w:t>rutatuta@hotmail.com</w:t>
              </w:r>
            </w:hyperlink>
            <w:r w:rsidR="00CC1D45" w:rsidRPr="00AE5529">
              <w:rPr>
                <w:rStyle w:val="Hipersaite"/>
                <w:rFonts w:cs="Times New Roman"/>
                <w:i/>
                <w:color w:val="000000" w:themeColor="text1"/>
              </w:rPr>
              <w:t>;</w:t>
            </w:r>
            <w:r w:rsidR="00104853" w:rsidRPr="00AE5529">
              <w:rPr>
                <w:rStyle w:val="Hipersaite"/>
                <w:rFonts w:cs="Times New Roman"/>
                <w:i/>
                <w:color w:val="000000" w:themeColor="text1"/>
              </w:rPr>
              <w:t xml:space="preserve"> </w:t>
            </w:r>
            <w:r w:rsidR="00104853" w:rsidRPr="00AE5529">
              <w:rPr>
                <w:rFonts w:cs="Times New Roman"/>
                <w:color w:val="000000" w:themeColor="text1"/>
              </w:rPr>
              <w:t xml:space="preserve">no Nomnieka puses: </w:t>
            </w:r>
            <w:r w:rsidR="00104853" w:rsidRPr="00AE5529">
              <w:rPr>
                <w:rFonts w:cs="Times New Roman"/>
                <w:color w:val="000000" w:themeColor="text1"/>
                <w:highlight w:val="yellow"/>
              </w:rPr>
              <w:t>_____________,  tālrunis: __________; e-pasts:____________</w:t>
            </w:r>
          </w:p>
        </w:tc>
        <w:tc>
          <w:tcPr>
            <w:tcW w:w="4761" w:type="dxa"/>
            <w:shd w:val="clear" w:color="auto" w:fill="FFFFFF" w:themeFill="background1"/>
          </w:tcPr>
          <w:p w14:paraId="65011764" w14:textId="588B9710" w:rsidR="005A2C41" w:rsidRPr="00AE5529" w:rsidRDefault="00104853" w:rsidP="00AE5529">
            <w:pPr>
              <w:jc w:val="both"/>
              <w:rPr>
                <w:rFonts w:eastAsia="Times New Roman" w:cs="Times New Roman"/>
                <w:color w:val="000000" w:themeColor="text1"/>
                <w:lang w:eastAsia="lv-LV"/>
              </w:rPr>
            </w:pPr>
            <w:r w:rsidRPr="00CC48F6">
              <w:rPr>
                <w:rFonts w:eastAsia="Times New Roman" w:cs="Times New Roman"/>
                <w:color w:val="000000" w:themeColor="text1"/>
                <w:lang w:eastAsia="lv-LV"/>
              </w:rPr>
              <w:t>Contact persons during execution</w:t>
            </w:r>
            <w:r w:rsidR="00CC1D45" w:rsidRPr="00CC48F6">
              <w:rPr>
                <w:rFonts w:eastAsia="Times New Roman" w:cs="Times New Roman"/>
                <w:color w:val="000000" w:themeColor="text1"/>
                <w:lang w:eastAsia="lv-LV"/>
              </w:rPr>
              <w:t xml:space="preserve"> of the Agreement are</w:t>
            </w:r>
            <w:r w:rsidRPr="00CC48F6">
              <w:rPr>
                <w:rFonts w:eastAsia="Times New Roman" w:cs="Times New Roman"/>
                <w:color w:val="000000" w:themeColor="text1"/>
                <w:lang w:eastAsia="lv-LV"/>
              </w:rPr>
              <w:t>:</w:t>
            </w:r>
            <w:r w:rsidR="00CC1D45" w:rsidRPr="00CC48F6">
              <w:rPr>
                <w:rFonts w:eastAsia="Times New Roman" w:cs="Times New Roman"/>
                <w:color w:val="000000" w:themeColor="text1"/>
                <w:lang w:eastAsia="lv-LV"/>
              </w:rPr>
              <w:t xml:space="preserve"> by the </w:t>
            </w:r>
            <w:r w:rsidRPr="00CC48F6">
              <w:rPr>
                <w:rFonts w:eastAsia="Times New Roman" w:cs="Times New Roman"/>
                <w:color w:val="000000" w:themeColor="text1"/>
                <w:lang w:eastAsia="lv-LV"/>
              </w:rPr>
              <w:t xml:space="preserve">Lessor: Rūta Kuplā, +371 29116371, </w:t>
            </w:r>
            <w:r w:rsidR="008742CA">
              <w:fldChar w:fldCharType="begin"/>
            </w:r>
            <w:r w:rsidR="008742CA">
              <w:instrText xml:space="preserve"> HYPERLINK "mailto:rutatuta@hotmail.com" </w:instrText>
            </w:r>
            <w:r w:rsidR="008742CA">
              <w:fldChar w:fldCharType="separate"/>
            </w:r>
            <w:r w:rsidR="00CC1D45" w:rsidRPr="00CC48F6">
              <w:rPr>
                <w:rStyle w:val="Hipersaite"/>
                <w:rFonts w:eastAsia="Times New Roman" w:cs="Times New Roman"/>
                <w:i/>
                <w:iCs/>
                <w:color w:val="000000" w:themeColor="text1"/>
                <w:lang w:eastAsia="lv-LV"/>
              </w:rPr>
              <w:t>rutatuta@hotmail.com</w:t>
            </w:r>
            <w:r w:rsidR="008742CA">
              <w:rPr>
                <w:rStyle w:val="Hipersaite"/>
                <w:rFonts w:eastAsia="Times New Roman" w:cs="Times New Roman"/>
                <w:i/>
                <w:iCs/>
                <w:color w:val="000000" w:themeColor="text1"/>
                <w:lang w:eastAsia="lv-LV"/>
              </w:rPr>
              <w:fldChar w:fldCharType="end"/>
            </w:r>
            <w:r w:rsidR="00CC1D45" w:rsidRPr="00CC48F6">
              <w:rPr>
                <w:rFonts w:eastAsia="Times New Roman" w:cs="Times New Roman"/>
                <w:i/>
                <w:iCs/>
                <w:color w:val="000000" w:themeColor="text1"/>
                <w:lang w:eastAsia="lv-LV"/>
              </w:rPr>
              <w:t>;</w:t>
            </w:r>
            <w:r w:rsidR="00CC1D45" w:rsidRPr="00CC48F6">
              <w:rPr>
                <w:rFonts w:eastAsia="Times New Roman" w:cs="Times New Roman"/>
                <w:color w:val="000000" w:themeColor="text1"/>
                <w:lang w:eastAsia="lv-LV"/>
              </w:rPr>
              <w:t xml:space="preserve"> by the </w:t>
            </w:r>
            <w:r w:rsidRPr="00CC48F6">
              <w:rPr>
                <w:rFonts w:eastAsia="Times New Roman" w:cs="Times New Roman"/>
                <w:color w:val="000000" w:themeColor="text1"/>
                <w:lang w:eastAsia="lv-LV"/>
              </w:rPr>
              <w:t xml:space="preserve">Lessee: </w:t>
            </w:r>
            <w:r w:rsidRPr="00CC48F6">
              <w:rPr>
                <w:rFonts w:eastAsia="Times New Roman" w:cs="Times New Roman"/>
                <w:color w:val="000000" w:themeColor="text1"/>
                <w:highlight w:val="yellow"/>
                <w:lang w:eastAsia="lv-LV"/>
              </w:rPr>
              <w:t>___________, phone: __________, email: ___________</w:t>
            </w:r>
          </w:p>
        </w:tc>
      </w:tr>
    </w:tbl>
    <w:p w14:paraId="5E92C4B5" w14:textId="77777777" w:rsidR="008023A4" w:rsidRPr="00CC48F6" w:rsidRDefault="008023A4" w:rsidP="00CC48F6">
      <w:pPr>
        <w:pStyle w:val="SLONormal"/>
        <w:spacing w:before="0" w:after="0"/>
        <w:rPr>
          <w:color w:val="000000" w:themeColor="text1"/>
          <w:sz w:val="22"/>
          <w:szCs w:val="22"/>
          <w:lang w:val="et-EE"/>
        </w:rPr>
      </w:pPr>
    </w:p>
    <w:p w14:paraId="3F914BDD" w14:textId="6EBE23FC" w:rsidR="000D640C" w:rsidRPr="00142E35" w:rsidRDefault="00104853" w:rsidP="00142E35">
      <w:pPr>
        <w:pStyle w:val="SLONormal"/>
        <w:numPr>
          <w:ilvl w:val="0"/>
          <w:numId w:val="18"/>
        </w:numPr>
        <w:spacing w:before="0" w:after="0"/>
        <w:rPr>
          <w:b/>
          <w:caps/>
          <w:color w:val="C00000"/>
          <w:sz w:val="22"/>
          <w:szCs w:val="22"/>
          <w:lang w:val="et-EE"/>
        </w:rPr>
      </w:pPr>
      <w:r w:rsidRPr="00142E35">
        <w:rPr>
          <w:b/>
          <w:caps/>
          <w:color w:val="C00000"/>
          <w:sz w:val="22"/>
          <w:szCs w:val="22"/>
          <w:lang w:val="lv-LV"/>
        </w:rPr>
        <w:t>citi noteikumi</w:t>
      </w:r>
      <w:r w:rsidR="005F24E7" w:rsidRPr="00142E35">
        <w:rPr>
          <w:b/>
          <w:caps/>
          <w:color w:val="C00000"/>
          <w:sz w:val="22"/>
          <w:szCs w:val="22"/>
          <w:lang w:val="lv-LV"/>
        </w:rPr>
        <w:t xml:space="preserve"> / </w:t>
      </w:r>
      <w:r w:rsidR="005F24E7" w:rsidRPr="00142E35">
        <w:rPr>
          <w:b/>
          <w:caps/>
          <w:color w:val="C00000"/>
          <w:sz w:val="22"/>
          <w:szCs w:val="22"/>
          <w:lang w:val="et-EE"/>
        </w:rPr>
        <w:t>intellectual property rights</w:t>
      </w:r>
    </w:p>
    <w:p w14:paraId="44183DA5" w14:textId="77777777" w:rsidR="000D640C" w:rsidRPr="00CC48F6" w:rsidRDefault="000D640C" w:rsidP="00CC48F6">
      <w:pPr>
        <w:pStyle w:val="SLONormal"/>
        <w:spacing w:before="0" w:after="0"/>
        <w:rPr>
          <w:color w:val="000000" w:themeColor="text1"/>
          <w:sz w:val="22"/>
          <w:szCs w:val="22"/>
          <w:lang w:val="et-EE"/>
        </w:rPr>
      </w:pPr>
    </w:p>
    <w:tbl>
      <w:tblPr>
        <w:tblStyle w:val="Reatabula"/>
        <w:tblW w:w="9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CC48F6" w:rsidRPr="00CC48F6" w14:paraId="240690DE" w14:textId="77777777" w:rsidTr="00327C5B">
        <w:trPr>
          <w:jc w:val="center"/>
        </w:trPr>
        <w:tc>
          <w:tcPr>
            <w:tcW w:w="4932" w:type="dxa"/>
            <w:shd w:val="clear" w:color="auto" w:fill="FFFFFF" w:themeFill="background1"/>
          </w:tcPr>
          <w:p w14:paraId="7101AD0B" w14:textId="5C14524A" w:rsidR="000D640C" w:rsidRPr="00CC48F6" w:rsidRDefault="00104853" w:rsidP="00CC48F6">
            <w:pPr>
              <w:pStyle w:val="SLONormal"/>
              <w:spacing w:before="0" w:after="0"/>
              <w:rPr>
                <w:color w:val="000000" w:themeColor="text1"/>
                <w:sz w:val="22"/>
                <w:szCs w:val="22"/>
                <w:lang w:val="lv-LV"/>
              </w:rPr>
            </w:pPr>
            <w:r w:rsidRPr="00CC48F6">
              <w:rPr>
                <w:color w:val="000000" w:themeColor="text1"/>
                <w:sz w:val="22"/>
                <w:szCs w:val="22"/>
                <w:lang w:val="lv-LV"/>
              </w:rPr>
              <w:t xml:space="preserve">9.1. </w:t>
            </w:r>
            <w:r w:rsidRPr="00067890">
              <w:rPr>
                <w:color w:val="000000" w:themeColor="text1"/>
                <w:sz w:val="22"/>
                <w:szCs w:val="22"/>
                <w:lang w:val="et-EE"/>
              </w:rPr>
              <w:t>Līgums kopā ar pielikumiem ietver visas Nomnieka un Iznomātāja vienošanās par Līguma priekšmetu un aizstāj visas iepriekšējās rakstiskās un mutiskās vienošanās un pārrunas starp Nomnieku un Iznomātāju.</w:t>
            </w:r>
          </w:p>
        </w:tc>
        <w:tc>
          <w:tcPr>
            <w:tcW w:w="4932" w:type="dxa"/>
            <w:shd w:val="clear" w:color="auto" w:fill="FFFFFF" w:themeFill="background1"/>
          </w:tcPr>
          <w:p w14:paraId="6858717C" w14:textId="3507DAB1" w:rsidR="000D640C" w:rsidRPr="00CC48F6" w:rsidRDefault="00652C92" w:rsidP="00CC48F6">
            <w:pPr>
              <w:pStyle w:val="SLONormal"/>
              <w:spacing w:before="0" w:after="0"/>
              <w:rPr>
                <w:color w:val="000000" w:themeColor="text1"/>
                <w:sz w:val="22"/>
                <w:szCs w:val="22"/>
              </w:rPr>
            </w:pPr>
            <w:r w:rsidRPr="00CC48F6">
              <w:rPr>
                <w:color w:val="000000" w:themeColor="text1"/>
                <w:sz w:val="22"/>
                <w:szCs w:val="22"/>
                <w:shd w:val="clear" w:color="auto" w:fill="FFFFFF"/>
              </w:rPr>
              <w:t>The Agreement, together with the annexes, shall contain all the understanding between the Lessor and the Lessee on the subject of the Agreement and shall supersede any prior written and oral agreement and negotiation between the Lessor and the Lessee.</w:t>
            </w:r>
          </w:p>
        </w:tc>
      </w:tr>
      <w:tr w:rsidR="00CC48F6" w:rsidRPr="00CC48F6" w14:paraId="76A7B7CE" w14:textId="77777777" w:rsidTr="00327C5B">
        <w:trPr>
          <w:jc w:val="center"/>
        </w:trPr>
        <w:tc>
          <w:tcPr>
            <w:tcW w:w="4932" w:type="dxa"/>
            <w:shd w:val="clear" w:color="auto" w:fill="FFFFFF" w:themeFill="background1"/>
          </w:tcPr>
          <w:p w14:paraId="2AF060ED" w14:textId="04DE871D" w:rsidR="005F24E7" w:rsidRPr="00CC48F6" w:rsidRDefault="00104853" w:rsidP="00CC48F6">
            <w:pPr>
              <w:pStyle w:val="Pamatteksts3"/>
              <w:rPr>
                <w:rFonts w:ascii="Times New Roman" w:hAnsi="Times New Roman"/>
                <w:color w:val="000000" w:themeColor="text1"/>
                <w:sz w:val="22"/>
                <w:szCs w:val="22"/>
              </w:rPr>
            </w:pPr>
            <w:r w:rsidRPr="00CC48F6">
              <w:rPr>
                <w:rFonts w:ascii="Times New Roman" w:hAnsi="Times New Roman"/>
                <w:color w:val="000000" w:themeColor="text1"/>
                <w:sz w:val="22"/>
                <w:szCs w:val="22"/>
              </w:rPr>
              <w:t>9.2. Līguma nodaļu nosaukumi ir paredzēti tikai ērtībai, nevis Līguma noteikumu tulkošanai vai interpretācijai.</w:t>
            </w:r>
          </w:p>
        </w:tc>
        <w:tc>
          <w:tcPr>
            <w:tcW w:w="4932" w:type="dxa"/>
            <w:shd w:val="clear" w:color="auto" w:fill="FFFFFF" w:themeFill="background1"/>
          </w:tcPr>
          <w:p w14:paraId="62C33A7D" w14:textId="684D9F20" w:rsidR="005F24E7" w:rsidRPr="00CC48F6" w:rsidRDefault="00652C92" w:rsidP="00CC48F6">
            <w:pPr>
              <w:pStyle w:val="SLONormal"/>
              <w:spacing w:before="0" w:after="0"/>
              <w:rPr>
                <w:color w:val="000000" w:themeColor="text1"/>
                <w:sz w:val="22"/>
                <w:szCs w:val="22"/>
                <w:lang w:val="et-EE"/>
              </w:rPr>
            </w:pPr>
            <w:r w:rsidRPr="00CC48F6">
              <w:rPr>
                <w:color w:val="000000" w:themeColor="text1"/>
                <w:sz w:val="22"/>
                <w:szCs w:val="22"/>
                <w:shd w:val="clear" w:color="auto" w:fill="FFFFFF"/>
              </w:rPr>
              <w:t>The titles of the chapters of the Agreement are for convenience only and not for the translation or interpretation of the provisions of the Agreement.</w:t>
            </w:r>
          </w:p>
        </w:tc>
      </w:tr>
      <w:tr w:rsidR="00CC48F6" w:rsidRPr="00CC48F6" w14:paraId="76095842" w14:textId="77777777" w:rsidTr="00327C5B">
        <w:trPr>
          <w:jc w:val="center"/>
        </w:trPr>
        <w:tc>
          <w:tcPr>
            <w:tcW w:w="4932" w:type="dxa"/>
            <w:shd w:val="clear" w:color="auto" w:fill="FFFFFF" w:themeFill="background1"/>
          </w:tcPr>
          <w:p w14:paraId="469D11E0" w14:textId="67BA35E6" w:rsidR="00104853" w:rsidRPr="00CC48F6" w:rsidRDefault="00104853" w:rsidP="00CC48F6">
            <w:pPr>
              <w:pStyle w:val="Pamatteksts3"/>
              <w:rPr>
                <w:rFonts w:ascii="Times New Roman" w:hAnsi="Times New Roman"/>
                <w:color w:val="000000" w:themeColor="text1"/>
                <w:sz w:val="22"/>
                <w:szCs w:val="22"/>
              </w:rPr>
            </w:pPr>
            <w:r w:rsidRPr="00CC48F6">
              <w:rPr>
                <w:rFonts w:ascii="Times New Roman" w:hAnsi="Times New Roman"/>
                <w:color w:val="000000" w:themeColor="text1"/>
                <w:sz w:val="22"/>
                <w:szCs w:val="22"/>
              </w:rPr>
              <w:t xml:space="preserve">9.3. Līgumu var grozīt vai papildināt, Pusēm vienojoties </w:t>
            </w:r>
            <w:proofErr w:type="spellStart"/>
            <w:r w:rsidRPr="00CC48F6">
              <w:rPr>
                <w:rFonts w:ascii="Times New Roman" w:hAnsi="Times New Roman"/>
                <w:color w:val="000000" w:themeColor="text1"/>
                <w:sz w:val="22"/>
                <w:szCs w:val="22"/>
              </w:rPr>
              <w:t>rakstveidā</w:t>
            </w:r>
            <w:proofErr w:type="spellEnd"/>
            <w:r w:rsidRPr="00CC48F6">
              <w:rPr>
                <w:rFonts w:ascii="Times New Roman" w:hAnsi="Times New Roman"/>
                <w:color w:val="000000" w:themeColor="text1"/>
                <w:sz w:val="22"/>
                <w:szCs w:val="22"/>
              </w:rPr>
              <w:t xml:space="preserve"> un katru vienošanos noformējot  kā Līguma pielikums. Līguma noteikumu grozījumi stājas spēkā tikai pēc tam, kad to ir parakstījušas abas </w:t>
            </w:r>
            <w:r w:rsidRPr="00CC48F6">
              <w:rPr>
                <w:rFonts w:ascii="Times New Roman" w:hAnsi="Times New Roman"/>
                <w:color w:val="000000" w:themeColor="text1"/>
                <w:sz w:val="22"/>
                <w:szCs w:val="22"/>
              </w:rPr>
              <w:lastRenderedPageBreak/>
              <w:t>Puses, un tie kļūst par Līguma neatņemamu sastāvdaļu.</w:t>
            </w:r>
          </w:p>
        </w:tc>
        <w:tc>
          <w:tcPr>
            <w:tcW w:w="4932" w:type="dxa"/>
            <w:shd w:val="clear" w:color="auto" w:fill="FFFFFF" w:themeFill="background1"/>
          </w:tcPr>
          <w:p w14:paraId="12C3A122" w14:textId="31B64C29" w:rsidR="00104853" w:rsidRPr="00CC48F6" w:rsidRDefault="00652C92" w:rsidP="00CC48F6">
            <w:pPr>
              <w:pStyle w:val="SLONormal"/>
              <w:spacing w:before="0" w:after="0"/>
              <w:rPr>
                <w:color w:val="000000" w:themeColor="text1"/>
                <w:sz w:val="22"/>
                <w:szCs w:val="22"/>
                <w:lang w:val="et-EE"/>
              </w:rPr>
            </w:pPr>
            <w:r w:rsidRPr="00CC48F6">
              <w:rPr>
                <w:color w:val="000000" w:themeColor="text1"/>
                <w:sz w:val="22"/>
                <w:szCs w:val="22"/>
                <w:shd w:val="clear" w:color="auto" w:fill="FFFFFF"/>
              </w:rPr>
              <w:lastRenderedPageBreak/>
              <w:t xml:space="preserve">The Agreement may be amended or supplemented by agreement between the Parties in writing and each agreement in the form of an Annex to the Agreement. Amendments to the provisions of the Agreement shall </w:t>
            </w:r>
            <w:r w:rsidRPr="00CC48F6">
              <w:rPr>
                <w:color w:val="000000" w:themeColor="text1"/>
                <w:sz w:val="22"/>
                <w:szCs w:val="22"/>
                <w:shd w:val="clear" w:color="auto" w:fill="FFFFFF"/>
              </w:rPr>
              <w:lastRenderedPageBreak/>
              <w:t>enter into force only after signature by both Parties and shall become an integral part of the Agreement</w:t>
            </w:r>
            <w:r w:rsidR="00104853" w:rsidRPr="00CC48F6">
              <w:rPr>
                <w:color w:val="000000" w:themeColor="text1"/>
                <w:sz w:val="22"/>
                <w:szCs w:val="22"/>
                <w:lang w:eastAsia="lv-LV"/>
              </w:rPr>
              <w:t>.</w:t>
            </w:r>
          </w:p>
        </w:tc>
      </w:tr>
      <w:tr w:rsidR="00CC48F6" w:rsidRPr="00CC48F6" w14:paraId="3DF39D8F" w14:textId="77777777" w:rsidTr="00327C5B">
        <w:trPr>
          <w:jc w:val="center"/>
        </w:trPr>
        <w:tc>
          <w:tcPr>
            <w:tcW w:w="4932" w:type="dxa"/>
            <w:shd w:val="clear" w:color="auto" w:fill="FFFFFF" w:themeFill="background1"/>
          </w:tcPr>
          <w:p w14:paraId="0EC7FA07" w14:textId="566A6C56" w:rsidR="00104853" w:rsidRPr="00CC48F6" w:rsidRDefault="00104853" w:rsidP="00CC48F6">
            <w:pPr>
              <w:pStyle w:val="Pamatteksts3"/>
              <w:rPr>
                <w:rFonts w:ascii="Times New Roman" w:hAnsi="Times New Roman"/>
                <w:color w:val="000000" w:themeColor="text1"/>
                <w:sz w:val="22"/>
                <w:szCs w:val="22"/>
              </w:rPr>
            </w:pPr>
            <w:r w:rsidRPr="00CC48F6">
              <w:rPr>
                <w:rFonts w:ascii="Times New Roman" w:hAnsi="Times New Roman"/>
                <w:color w:val="000000" w:themeColor="text1"/>
                <w:sz w:val="22"/>
                <w:szCs w:val="22"/>
              </w:rPr>
              <w:lastRenderedPageBreak/>
              <w:t>9.4. Šis Līgums ir sastādīts un darbojas saskaņā ar Latvijas Republikā spēkā esošiem tiesību aktiem. Jebkurš strīds, domstarpība vai prasība, kas izriet no šī Līguma, kas skar to vai tā pārkāpšanu, izbeigšanu, spēkā esamību, vispirms tiek risināts sarunu ceļā, bet, ja vienošanās nav iespējama, strīds tiek izšķirts Latvijas Republikas tiesā.</w:t>
            </w:r>
          </w:p>
        </w:tc>
        <w:tc>
          <w:tcPr>
            <w:tcW w:w="4932" w:type="dxa"/>
            <w:shd w:val="clear" w:color="auto" w:fill="FFFFFF" w:themeFill="background1"/>
          </w:tcPr>
          <w:p w14:paraId="28CF90D2" w14:textId="77681982" w:rsidR="00104853" w:rsidRPr="00CC48F6" w:rsidRDefault="00652C92" w:rsidP="00CC48F6">
            <w:pPr>
              <w:pStyle w:val="SLONormal"/>
              <w:spacing w:before="0" w:after="0"/>
              <w:rPr>
                <w:color w:val="000000" w:themeColor="text1"/>
                <w:sz w:val="22"/>
                <w:szCs w:val="22"/>
                <w:lang w:val="et-EE"/>
              </w:rPr>
            </w:pPr>
            <w:r w:rsidRPr="00CC48F6">
              <w:rPr>
                <w:color w:val="000000" w:themeColor="text1"/>
                <w:sz w:val="22"/>
                <w:szCs w:val="22"/>
                <w:shd w:val="clear" w:color="auto" w:fill="FFFFFF"/>
              </w:rPr>
              <w:t>This Agreement shall be drawn up and shall operate in accordance with the laws in force in the Republic of Latvia. Any dispute, dispute or claim arising from the termination, validity of this Agreement, which affects it or violation thereof, shall be settled first by negotiation, but if an agreement is not possible, the dispute shall be settled in a court of the Republic of Latvia.</w:t>
            </w:r>
          </w:p>
        </w:tc>
      </w:tr>
      <w:tr w:rsidR="00CC48F6" w:rsidRPr="00CC48F6" w14:paraId="153123B7" w14:textId="77777777" w:rsidTr="00327C5B">
        <w:trPr>
          <w:jc w:val="center"/>
        </w:trPr>
        <w:tc>
          <w:tcPr>
            <w:tcW w:w="4932" w:type="dxa"/>
            <w:shd w:val="clear" w:color="auto" w:fill="FFFFFF" w:themeFill="background1"/>
          </w:tcPr>
          <w:p w14:paraId="20610FC8" w14:textId="25402665" w:rsidR="00104853" w:rsidRPr="00CC48F6" w:rsidRDefault="00104853" w:rsidP="00CC48F6">
            <w:pPr>
              <w:pStyle w:val="Pamatteksts3"/>
              <w:rPr>
                <w:rFonts w:ascii="Times New Roman" w:hAnsi="Times New Roman"/>
                <w:color w:val="000000" w:themeColor="text1"/>
                <w:sz w:val="22"/>
                <w:szCs w:val="22"/>
              </w:rPr>
            </w:pPr>
            <w:r w:rsidRPr="00CC48F6">
              <w:rPr>
                <w:rFonts w:ascii="Times New Roman" w:hAnsi="Times New Roman"/>
                <w:color w:val="000000" w:themeColor="text1"/>
                <w:sz w:val="22"/>
                <w:szCs w:val="22"/>
              </w:rPr>
              <w:t>9.5. Līgums ir sagatavots latviešu un angļu valodā 2 (divos) eksemplāros, viens eksemplārs katrai Pusei</w:t>
            </w:r>
            <w:r w:rsidR="006549D0" w:rsidRPr="00CC48F6">
              <w:rPr>
                <w:rFonts w:ascii="Times New Roman" w:hAnsi="Times New Roman"/>
                <w:color w:val="000000" w:themeColor="text1"/>
                <w:sz w:val="22"/>
                <w:szCs w:val="22"/>
              </w:rPr>
              <w:t xml:space="preserve">. Strīdus gadījumā Līguma teksts latviešu valodā tiek uzskatīts par vadošo </w:t>
            </w:r>
            <w:r w:rsidR="0085428E" w:rsidRPr="00CC48F6">
              <w:rPr>
                <w:rFonts w:ascii="Times New Roman" w:hAnsi="Times New Roman"/>
                <w:color w:val="000000" w:themeColor="text1"/>
                <w:sz w:val="22"/>
                <w:szCs w:val="22"/>
              </w:rPr>
              <w:t>Pušu</w:t>
            </w:r>
            <w:r w:rsidR="006549D0" w:rsidRPr="00CC48F6">
              <w:rPr>
                <w:rFonts w:ascii="Times New Roman" w:hAnsi="Times New Roman"/>
                <w:color w:val="000000" w:themeColor="text1"/>
                <w:sz w:val="22"/>
                <w:szCs w:val="22"/>
              </w:rPr>
              <w:t xml:space="preserve"> attiecību noregulēšanā</w:t>
            </w:r>
            <w:r w:rsidR="0085428E" w:rsidRPr="00CC48F6">
              <w:rPr>
                <w:rFonts w:ascii="Times New Roman" w:hAnsi="Times New Roman"/>
                <w:color w:val="000000" w:themeColor="text1"/>
                <w:sz w:val="22"/>
                <w:szCs w:val="22"/>
              </w:rPr>
              <w:t>.</w:t>
            </w:r>
          </w:p>
        </w:tc>
        <w:tc>
          <w:tcPr>
            <w:tcW w:w="4932" w:type="dxa"/>
            <w:shd w:val="clear" w:color="auto" w:fill="FFFFFF" w:themeFill="background1"/>
          </w:tcPr>
          <w:p w14:paraId="46A72487" w14:textId="2C87DA8A" w:rsidR="00104853" w:rsidRPr="00CC48F6" w:rsidRDefault="006549D0" w:rsidP="00CC48F6">
            <w:pPr>
              <w:pStyle w:val="SLONormal"/>
              <w:spacing w:before="0" w:after="0"/>
              <w:rPr>
                <w:color w:val="000000" w:themeColor="text1"/>
                <w:sz w:val="22"/>
                <w:szCs w:val="22"/>
                <w:lang w:val="et-EE"/>
              </w:rPr>
            </w:pPr>
            <w:r w:rsidRPr="00CC48F6">
              <w:rPr>
                <w:color w:val="000000" w:themeColor="text1"/>
                <w:sz w:val="22"/>
                <w:szCs w:val="22"/>
                <w:shd w:val="clear" w:color="auto" w:fill="FFFFFF"/>
              </w:rPr>
              <w:t>The Agreement shall be drawn up in Latvian and English in 2 (two) copies, one copy per Party</w:t>
            </w:r>
            <w:r w:rsidR="00104853" w:rsidRPr="00CC48F6">
              <w:rPr>
                <w:color w:val="000000" w:themeColor="text1"/>
                <w:sz w:val="22"/>
                <w:szCs w:val="22"/>
                <w:lang w:eastAsia="lv-LV"/>
              </w:rPr>
              <w:t>.</w:t>
            </w:r>
            <w:r w:rsidR="0085428E" w:rsidRPr="00CC48F6">
              <w:rPr>
                <w:color w:val="000000" w:themeColor="text1"/>
                <w:sz w:val="22"/>
                <w:szCs w:val="22"/>
                <w:lang w:eastAsia="lv-LV"/>
              </w:rPr>
              <w:t xml:space="preserve"> </w:t>
            </w:r>
            <w:r w:rsidR="0085428E" w:rsidRPr="00CC48F6">
              <w:rPr>
                <w:color w:val="000000" w:themeColor="text1"/>
                <w:sz w:val="22"/>
                <w:szCs w:val="22"/>
              </w:rPr>
              <w:t xml:space="preserve">In case of disputes the wording of the Agreement in </w:t>
            </w:r>
            <w:proofErr w:type="spellStart"/>
            <w:r w:rsidR="0085428E" w:rsidRPr="00CC48F6">
              <w:rPr>
                <w:color w:val="000000" w:themeColor="text1"/>
                <w:sz w:val="22"/>
                <w:szCs w:val="22"/>
              </w:rPr>
              <w:t>latvian</w:t>
            </w:r>
            <w:proofErr w:type="spellEnd"/>
            <w:r w:rsidR="0085428E" w:rsidRPr="00CC48F6">
              <w:rPr>
                <w:color w:val="000000" w:themeColor="text1"/>
                <w:sz w:val="22"/>
                <w:szCs w:val="22"/>
              </w:rPr>
              <w:t xml:space="preserve"> language shall prevail.</w:t>
            </w:r>
          </w:p>
        </w:tc>
      </w:tr>
      <w:tr w:rsidR="00CC48F6" w:rsidRPr="00CC48F6" w14:paraId="06A85279" w14:textId="77777777" w:rsidTr="00327C5B">
        <w:trPr>
          <w:jc w:val="center"/>
        </w:trPr>
        <w:tc>
          <w:tcPr>
            <w:tcW w:w="4932" w:type="dxa"/>
            <w:shd w:val="clear" w:color="auto" w:fill="FFFFFF" w:themeFill="background1"/>
          </w:tcPr>
          <w:p w14:paraId="1A726575" w14:textId="2BD57911" w:rsidR="00104853" w:rsidRPr="00CC48F6" w:rsidRDefault="00104853" w:rsidP="00CC48F6">
            <w:pPr>
              <w:pStyle w:val="Pamatteksts3"/>
              <w:rPr>
                <w:rFonts w:ascii="Times New Roman" w:hAnsi="Times New Roman"/>
                <w:color w:val="000000" w:themeColor="text1"/>
                <w:sz w:val="22"/>
                <w:szCs w:val="22"/>
              </w:rPr>
            </w:pPr>
            <w:r w:rsidRPr="00CC48F6">
              <w:rPr>
                <w:rFonts w:ascii="Times New Roman" w:hAnsi="Times New Roman"/>
                <w:color w:val="000000" w:themeColor="text1"/>
                <w:sz w:val="22"/>
                <w:szCs w:val="22"/>
              </w:rPr>
              <w:t>9.</w:t>
            </w:r>
            <w:r w:rsidR="0085428E" w:rsidRPr="00CC48F6">
              <w:rPr>
                <w:rFonts w:ascii="Times New Roman" w:hAnsi="Times New Roman"/>
                <w:color w:val="000000" w:themeColor="text1"/>
                <w:sz w:val="22"/>
                <w:szCs w:val="22"/>
              </w:rPr>
              <w:t>6</w:t>
            </w:r>
            <w:r w:rsidRPr="00CC48F6">
              <w:rPr>
                <w:rFonts w:ascii="Times New Roman" w:hAnsi="Times New Roman"/>
                <w:color w:val="000000" w:themeColor="text1"/>
                <w:sz w:val="22"/>
                <w:szCs w:val="22"/>
              </w:rPr>
              <w:t>. Līgums var būt elektroniski parakstīts un uzskatāms par noslēgtu dienā, kad pēdējā no Pusēm to ir parakstījusi.</w:t>
            </w:r>
          </w:p>
        </w:tc>
        <w:tc>
          <w:tcPr>
            <w:tcW w:w="4932" w:type="dxa"/>
            <w:shd w:val="clear" w:color="auto" w:fill="FFFFFF" w:themeFill="background1"/>
          </w:tcPr>
          <w:p w14:paraId="31AAF5E6" w14:textId="3E81C9BD" w:rsidR="00104853" w:rsidRPr="00CC48F6" w:rsidRDefault="006549D0" w:rsidP="00CC48F6">
            <w:pPr>
              <w:rPr>
                <w:rFonts w:eastAsia="Times New Roman" w:cs="Times New Roman"/>
                <w:color w:val="000000" w:themeColor="text1"/>
                <w:lang w:eastAsia="lv-LV"/>
              </w:rPr>
            </w:pPr>
            <w:r w:rsidRPr="00CC48F6">
              <w:rPr>
                <w:rFonts w:cs="Times New Roman"/>
                <w:color w:val="000000" w:themeColor="text1"/>
                <w:shd w:val="clear" w:color="auto" w:fill="FFFFFF"/>
              </w:rPr>
              <w:t>The Agreement may be signed electronically and shall be deemed to have been concluded on the date of signature by the last Party</w:t>
            </w:r>
            <w:r w:rsidR="00104853" w:rsidRPr="00CC48F6">
              <w:rPr>
                <w:rFonts w:eastAsia="Times New Roman" w:cs="Times New Roman"/>
                <w:color w:val="000000" w:themeColor="text1"/>
                <w:lang w:eastAsia="lv-LV"/>
              </w:rPr>
              <w:t>.</w:t>
            </w:r>
          </w:p>
        </w:tc>
      </w:tr>
    </w:tbl>
    <w:p w14:paraId="1B435758" w14:textId="77777777" w:rsidR="00327C5B" w:rsidRPr="00CC48F6" w:rsidRDefault="00327C5B" w:rsidP="00CC48F6">
      <w:pPr>
        <w:pStyle w:val="SLONormal"/>
        <w:spacing w:before="0" w:after="0"/>
        <w:rPr>
          <w:color w:val="000000" w:themeColor="text1"/>
          <w:sz w:val="22"/>
          <w:szCs w:val="22"/>
          <w:lang w:val="et-EE"/>
        </w:rPr>
      </w:pPr>
    </w:p>
    <w:p w14:paraId="3565795E" w14:textId="77777777" w:rsidR="00775EDC" w:rsidRPr="00CC48F6" w:rsidRDefault="00775EDC" w:rsidP="00CC48F6">
      <w:pPr>
        <w:pStyle w:val="SLONormal"/>
        <w:spacing w:before="0" w:after="0"/>
        <w:ind w:left="397"/>
        <w:rPr>
          <w:color w:val="000000" w:themeColor="text1"/>
          <w:sz w:val="22"/>
          <w:szCs w:val="22"/>
          <w:lang w:val="en-US"/>
        </w:rPr>
      </w:pPr>
    </w:p>
    <w:tbl>
      <w:tblPr>
        <w:tblW w:w="0" w:type="auto"/>
        <w:tblLook w:val="04A0" w:firstRow="1" w:lastRow="0" w:firstColumn="1" w:lastColumn="0" w:noHBand="0" w:noVBand="1"/>
      </w:tblPr>
      <w:tblGrid>
        <w:gridCol w:w="4962"/>
        <w:gridCol w:w="4536"/>
      </w:tblGrid>
      <w:tr w:rsidR="00CC48F6" w:rsidRPr="00CC48F6" w14:paraId="4DC73AB1" w14:textId="77777777" w:rsidTr="00AE5529">
        <w:tc>
          <w:tcPr>
            <w:tcW w:w="4962" w:type="dxa"/>
            <w:shd w:val="clear" w:color="auto" w:fill="auto"/>
          </w:tcPr>
          <w:p w14:paraId="73F2E26E" w14:textId="50CAE830" w:rsidR="00104853" w:rsidRPr="00142E35" w:rsidRDefault="00104853" w:rsidP="00CC48F6">
            <w:pPr>
              <w:outlineLvl w:val="0"/>
              <w:rPr>
                <w:b/>
                <w:color w:val="C00000"/>
                <w:lang w:val="en-US"/>
              </w:rPr>
            </w:pPr>
            <w:r w:rsidRPr="00142E35">
              <w:rPr>
                <w:b/>
                <w:color w:val="C00000"/>
                <w:lang w:val="en-US"/>
              </w:rPr>
              <w:t>IZNOMĀTĀJS/ the LESSOR</w:t>
            </w:r>
          </w:p>
        </w:tc>
        <w:tc>
          <w:tcPr>
            <w:tcW w:w="4536" w:type="dxa"/>
            <w:shd w:val="clear" w:color="auto" w:fill="auto"/>
          </w:tcPr>
          <w:p w14:paraId="47E59663" w14:textId="48B203F9" w:rsidR="00104853" w:rsidRPr="00142E35" w:rsidRDefault="00104853" w:rsidP="00CC48F6">
            <w:pPr>
              <w:outlineLvl w:val="0"/>
              <w:rPr>
                <w:b/>
                <w:color w:val="C00000"/>
                <w:lang w:val="en-US"/>
              </w:rPr>
            </w:pPr>
            <w:r w:rsidRPr="00142E35">
              <w:rPr>
                <w:b/>
                <w:color w:val="C00000"/>
                <w:lang w:val="en-US"/>
              </w:rPr>
              <w:t>NOMNIEKS/ the LESSEE</w:t>
            </w:r>
          </w:p>
        </w:tc>
      </w:tr>
      <w:tr w:rsidR="00CC48F6" w:rsidRPr="00CC48F6" w14:paraId="5701A3E5" w14:textId="77777777" w:rsidTr="00AE5529">
        <w:tc>
          <w:tcPr>
            <w:tcW w:w="4962" w:type="dxa"/>
            <w:shd w:val="clear" w:color="auto" w:fill="auto"/>
          </w:tcPr>
          <w:p w14:paraId="6F237343" w14:textId="77777777" w:rsidR="00104853" w:rsidRPr="00CC48F6" w:rsidRDefault="00104853" w:rsidP="00CC48F6">
            <w:pPr>
              <w:widowControl w:val="0"/>
              <w:autoSpaceDE w:val="0"/>
              <w:autoSpaceDN w:val="0"/>
              <w:rPr>
                <w:color w:val="000000" w:themeColor="text1"/>
                <w:lang w:eastAsia="lv-LV" w:bidi="lv-LV"/>
              </w:rPr>
            </w:pPr>
          </w:p>
          <w:p w14:paraId="3E09BECF" w14:textId="77777777" w:rsidR="00104853" w:rsidRPr="00CC48F6" w:rsidRDefault="00104853" w:rsidP="00CC48F6">
            <w:pPr>
              <w:widowControl w:val="0"/>
              <w:autoSpaceDE w:val="0"/>
              <w:autoSpaceDN w:val="0"/>
              <w:rPr>
                <w:b/>
                <w:bCs/>
                <w:color w:val="000000" w:themeColor="text1"/>
                <w:lang w:eastAsia="lv-LV" w:bidi="lv-LV"/>
              </w:rPr>
            </w:pPr>
            <w:r w:rsidRPr="00CC48F6">
              <w:rPr>
                <w:b/>
                <w:bCs/>
                <w:color w:val="000000" w:themeColor="text1"/>
                <w:lang w:eastAsia="lv-LV" w:bidi="lv-LV"/>
              </w:rPr>
              <w:t>SIA “UZVALKS UN KLEITA”</w:t>
            </w:r>
          </w:p>
          <w:p w14:paraId="16E9F394" w14:textId="77777777" w:rsidR="00104853" w:rsidRPr="00CC48F6" w:rsidRDefault="00104853" w:rsidP="00CC48F6">
            <w:pPr>
              <w:widowControl w:val="0"/>
              <w:autoSpaceDE w:val="0"/>
              <w:autoSpaceDN w:val="0"/>
              <w:rPr>
                <w:color w:val="000000" w:themeColor="text1"/>
                <w:lang w:eastAsia="lv-LV" w:bidi="lv-LV"/>
              </w:rPr>
            </w:pPr>
            <w:r w:rsidRPr="00CC48F6">
              <w:rPr>
                <w:color w:val="000000" w:themeColor="text1"/>
                <w:lang w:eastAsia="lv-LV" w:bidi="lv-LV"/>
              </w:rPr>
              <w:t>Vienotais reģ. nr. 40203148816</w:t>
            </w:r>
          </w:p>
          <w:p w14:paraId="28322938" w14:textId="5834AFE4" w:rsidR="00104853" w:rsidRPr="00CC48F6" w:rsidRDefault="00104853" w:rsidP="00CC48F6">
            <w:pPr>
              <w:widowControl w:val="0"/>
              <w:autoSpaceDE w:val="0"/>
              <w:autoSpaceDN w:val="0"/>
              <w:rPr>
                <w:color w:val="000000" w:themeColor="text1"/>
                <w:lang w:eastAsia="lv-LV" w:bidi="lv-LV"/>
              </w:rPr>
            </w:pPr>
            <w:r w:rsidRPr="00CC48F6">
              <w:rPr>
                <w:color w:val="000000" w:themeColor="text1"/>
                <w:lang w:eastAsia="lv-LV" w:bidi="lv-LV"/>
              </w:rPr>
              <w:t>PVN nr. LV40203148816</w:t>
            </w:r>
          </w:p>
          <w:p w14:paraId="27640284" w14:textId="34B70081" w:rsidR="00104853" w:rsidRPr="00CC48F6" w:rsidRDefault="00104853" w:rsidP="00CC48F6">
            <w:pPr>
              <w:widowControl w:val="0"/>
              <w:autoSpaceDE w:val="0"/>
              <w:autoSpaceDN w:val="0"/>
              <w:ind w:right="196"/>
              <w:rPr>
                <w:color w:val="000000" w:themeColor="text1"/>
                <w:lang w:val="en-US" w:eastAsia="lv-LV" w:bidi="lv-LV"/>
              </w:rPr>
            </w:pPr>
            <w:proofErr w:type="spellStart"/>
            <w:r w:rsidRPr="00CC48F6">
              <w:rPr>
                <w:color w:val="000000" w:themeColor="text1"/>
                <w:lang w:val="en-US" w:eastAsia="lv-LV" w:bidi="lv-LV"/>
              </w:rPr>
              <w:t>Jur</w:t>
            </w:r>
            <w:r w:rsidR="006549D0" w:rsidRPr="00CC48F6">
              <w:rPr>
                <w:color w:val="000000" w:themeColor="text1"/>
                <w:lang w:val="en-US" w:eastAsia="lv-LV" w:bidi="lv-LV"/>
              </w:rPr>
              <w:t>idiskā</w:t>
            </w:r>
            <w:proofErr w:type="spellEnd"/>
            <w:r w:rsidRPr="00CC48F6">
              <w:rPr>
                <w:color w:val="000000" w:themeColor="text1"/>
                <w:lang w:val="en-US" w:eastAsia="lv-LV" w:bidi="lv-LV"/>
              </w:rPr>
              <w:t xml:space="preserve"> </w:t>
            </w:r>
            <w:proofErr w:type="spellStart"/>
            <w:r w:rsidRPr="00CC48F6">
              <w:rPr>
                <w:color w:val="000000" w:themeColor="text1"/>
                <w:lang w:val="en-US" w:eastAsia="lv-LV" w:bidi="lv-LV"/>
              </w:rPr>
              <w:t>adr</w:t>
            </w:r>
            <w:r w:rsidR="006549D0" w:rsidRPr="00CC48F6">
              <w:rPr>
                <w:color w:val="000000" w:themeColor="text1"/>
                <w:lang w:val="en-US" w:eastAsia="lv-LV" w:bidi="lv-LV"/>
              </w:rPr>
              <w:t>ese</w:t>
            </w:r>
            <w:proofErr w:type="spellEnd"/>
            <w:r w:rsidRPr="00CC48F6">
              <w:rPr>
                <w:color w:val="000000" w:themeColor="text1"/>
                <w:lang w:val="en-US" w:eastAsia="lv-LV" w:bidi="lv-LV"/>
              </w:rPr>
              <w:t xml:space="preserve">: </w:t>
            </w:r>
            <w:proofErr w:type="spellStart"/>
            <w:r w:rsidRPr="00CC48F6">
              <w:rPr>
                <w:color w:val="000000" w:themeColor="text1"/>
                <w:lang w:val="en-US" w:eastAsia="lv-LV" w:bidi="lv-LV"/>
              </w:rPr>
              <w:t>Baldones</w:t>
            </w:r>
            <w:proofErr w:type="spellEnd"/>
            <w:r w:rsidRPr="00CC48F6">
              <w:rPr>
                <w:color w:val="000000" w:themeColor="text1"/>
                <w:lang w:val="en-US" w:eastAsia="lv-LV" w:bidi="lv-LV"/>
              </w:rPr>
              <w:t xml:space="preserve"> </w:t>
            </w:r>
            <w:proofErr w:type="spellStart"/>
            <w:r w:rsidRPr="00CC48F6">
              <w:rPr>
                <w:color w:val="000000" w:themeColor="text1"/>
                <w:lang w:val="en-US" w:eastAsia="lv-LV" w:bidi="lv-LV"/>
              </w:rPr>
              <w:t>iela</w:t>
            </w:r>
            <w:proofErr w:type="spellEnd"/>
            <w:r w:rsidRPr="00CC48F6">
              <w:rPr>
                <w:color w:val="000000" w:themeColor="text1"/>
                <w:lang w:val="en-US" w:eastAsia="lv-LV" w:bidi="lv-LV"/>
              </w:rPr>
              <w:t xml:space="preserve"> 4-3, Rīga, LV-1083</w:t>
            </w:r>
          </w:p>
          <w:p w14:paraId="42C14C22" w14:textId="77777777" w:rsidR="00104853" w:rsidRPr="00CC48F6" w:rsidRDefault="00104853" w:rsidP="00CC48F6">
            <w:pPr>
              <w:widowControl w:val="0"/>
              <w:autoSpaceDE w:val="0"/>
              <w:autoSpaceDN w:val="0"/>
              <w:ind w:right="1820"/>
              <w:rPr>
                <w:color w:val="000000" w:themeColor="text1"/>
                <w:lang w:val="en-US" w:eastAsia="lv-LV" w:bidi="lv-LV"/>
              </w:rPr>
            </w:pPr>
            <w:r w:rsidRPr="00CC48F6">
              <w:rPr>
                <w:color w:val="000000" w:themeColor="text1"/>
                <w:lang w:val="en-US" w:eastAsia="lv-LV" w:bidi="lv-LV"/>
              </w:rPr>
              <w:t>Banka: A/S Swedbank BIC/SWIFT: HABA LV22</w:t>
            </w:r>
          </w:p>
          <w:p w14:paraId="0C928773" w14:textId="77777777" w:rsidR="00104853" w:rsidRPr="006427E1" w:rsidRDefault="00104853" w:rsidP="00CC48F6">
            <w:pPr>
              <w:outlineLvl w:val="0"/>
              <w:rPr>
                <w:color w:val="000000" w:themeColor="text1"/>
                <w:lang w:val="en-US" w:eastAsia="lv-LV" w:bidi="lv-LV"/>
              </w:rPr>
            </w:pPr>
            <w:proofErr w:type="spellStart"/>
            <w:r w:rsidRPr="006427E1">
              <w:rPr>
                <w:color w:val="000000" w:themeColor="text1"/>
                <w:lang w:val="en-US" w:eastAsia="lv-LV" w:bidi="lv-LV"/>
              </w:rPr>
              <w:t>Konta</w:t>
            </w:r>
            <w:proofErr w:type="spellEnd"/>
            <w:r w:rsidRPr="006427E1">
              <w:rPr>
                <w:color w:val="000000" w:themeColor="text1"/>
                <w:lang w:val="en-US" w:eastAsia="lv-LV" w:bidi="lv-LV"/>
              </w:rPr>
              <w:t xml:space="preserve"> </w:t>
            </w:r>
            <w:proofErr w:type="spellStart"/>
            <w:r w:rsidRPr="006427E1">
              <w:rPr>
                <w:color w:val="000000" w:themeColor="text1"/>
                <w:lang w:val="en-US" w:eastAsia="lv-LV" w:bidi="lv-LV"/>
              </w:rPr>
              <w:t>nr</w:t>
            </w:r>
            <w:proofErr w:type="spellEnd"/>
            <w:r w:rsidRPr="006427E1">
              <w:rPr>
                <w:color w:val="000000" w:themeColor="text1"/>
                <w:lang w:val="en-US" w:eastAsia="lv-LV" w:bidi="lv-LV"/>
              </w:rPr>
              <w:t xml:space="preserve">. LV86HABA0551045170884 </w:t>
            </w:r>
          </w:p>
          <w:p w14:paraId="2EAE2430" w14:textId="77777777" w:rsidR="00104853" w:rsidRPr="00CC48F6" w:rsidRDefault="00104853" w:rsidP="00CC48F6">
            <w:pPr>
              <w:outlineLvl w:val="0"/>
              <w:rPr>
                <w:b/>
                <w:color w:val="000000" w:themeColor="text1"/>
                <w:lang w:val="sv-SE" w:eastAsia="lv-LV" w:bidi="lv-LV"/>
              </w:rPr>
            </w:pPr>
          </w:p>
          <w:p w14:paraId="23207D69" w14:textId="2A7299C6" w:rsidR="00104853" w:rsidRPr="00CC48F6" w:rsidRDefault="00104853" w:rsidP="00CC48F6">
            <w:pPr>
              <w:rPr>
                <w:color w:val="000000" w:themeColor="text1"/>
                <w:lang w:val="en-US"/>
              </w:rPr>
            </w:pPr>
            <w:proofErr w:type="spellStart"/>
            <w:r w:rsidRPr="00CC48F6">
              <w:rPr>
                <w:color w:val="000000" w:themeColor="text1"/>
                <w:lang w:val="en-US"/>
              </w:rPr>
              <w:t>Paraksts</w:t>
            </w:r>
            <w:proofErr w:type="spellEnd"/>
            <w:r w:rsidRPr="00CC48F6">
              <w:rPr>
                <w:color w:val="000000" w:themeColor="text1"/>
                <w:lang w:val="en-US"/>
              </w:rPr>
              <w:t>:</w:t>
            </w:r>
            <w:r w:rsidR="00AE5529">
              <w:rPr>
                <w:color w:val="000000" w:themeColor="text1"/>
                <w:lang w:val="en-US"/>
              </w:rPr>
              <w:t xml:space="preserve"> </w:t>
            </w:r>
            <w:r w:rsidRPr="00CC48F6">
              <w:rPr>
                <w:color w:val="000000" w:themeColor="text1"/>
                <w:lang w:val="en-US"/>
              </w:rPr>
              <w:t>___________________________</w:t>
            </w:r>
          </w:p>
          <w:p w14:paraId="3077E296" w14:textId="77777777" w:rsidR="00104853" w:rsidRPr="00CC48F6" w:rsidRDefault="00104853" w:rsidP="00CC48F6">
            <w:pPr>
              <w:outlineLvl w:val="0"/>
              <w:rPr>
                <w:color w:val="000000" w:themeColor="text1"/>
                <w:spacing w:val="-3"/>
                <w:lang w:val="en-US" w:eastAsia="lv-LV" w:bidi="lv-LV"/>
              </w:rPr>
            </w:pPr>
            <w:r w:rsidRPr="00CC48F6">
              <w:rPr>
                <w:color w:val="000000" w:themeColor="text1"/>
                <w:spacing w:val="-3"/>
                <w:lang w:val="en-US" w:eastAsia="lv-LV" w:bidi="lv-LV"/>
              </w:rPr>
              <w:t xml:space="preserve">Rūta </w:t>
            </w:r>
            <w:proofErr w:type="spellStart"/>
            <w:r w:rsidRPr="00CC48F6">
              <w:rPr>
                <w:color w:val="000000" w:themeColor="text1"/>
                <w:spacing w:val="-3"/>
                <w:lang w:val="en-US" w:eastAsia="lv-LV" w:bidi="lv-LV"/>
              </w:rPr>
              <w:t>Kuplā</w:t>
            </w:r>
            <w:proofErr w:type="spellEnd"/>
            <w:r w:rsidRPr="00CC48F6">
              <w:rPr>
                <w:color w:val="000000" w:themeColor="text1"/>
                <w:spacing w:val="-3"/>
                <w:lang w:val="en-US" w:eastAsia="lv-LV" w:bidi="lv-LV"/>
              </w:rPr>
              <w:t xml:space="preserve">, </w:t>
            </w:r>
          </w:p>
          <w:p w14:paraId="023C6C3D" w14:textId="77777777" w:rsidR="00104853" w:rsidRPr="00CC48F6" w:rsidRDefault="00104853" w:rsidP="00CC48F6">
            <w:pPr>
              <w:outlineLvl w:val="0"/>
              <w:rPr>
                <w:b/>
                <w:color w:val="000000" w:themeColor="text1"/>
                <w:lang w:val="en-US"/>
              </w:rPr>
            </w:pPr>
            <w:proofErr w:type="spellStart"/>
            <w:r w:rsidRPr="00CC48F6">
              <w:rPr>
                <w:color w:val="000000" w:themeColor="text1"/>
                <w:spacing w:val="-3"/>
                <w:lang w:val="en-US" w:eastAsia="lv-LV" w:bidi="lv-LV"/>
              </w:rPr>
              <w:t>valdes</w:t>
            </w:r>
            <w:proofErr w:type="spellEnd"/>
            <w:r w:rsidRPr="00CC48F6">
              <w:rPr>
                <w:color w:val="000000" w:themeColor="text1"/>
                <w:spacing w:val="-3"/>
                <w:lang w:val="en-US" w:eastAsia="lv-LV" w:bidi="lv-LV"/>
              </w:rPr>
              <w:t xml:space="preserve"> </w:t>
            </w:r>
            <w:proofErr w:type="spellStart"/>
            <w:r w:rsidRPr="00CC48F6">
              <w:rPr>
                <w:color w:val="000000" w:themeColor="text1"/>
                <w:spacing w:val="-3"/>
                <w:lang w:val="en-US" w:eastAsia="lv-LV" w:bidi="lv-LV"/>
              </w:rPr>
              <w:t>loceklis</w:t>
            </w:r>
            <w:proofErr w:type="spellEnd"/>
          </w:p>
        </w:tc>
        <w:tc>
          <w:tcPr>
            <w:tcW w:w="4536" w:type="dxa"/>
            <w:shd w:val="clear" w:color="auto" w:fill="auto"/>
          </w:tcPr>
          <w:p w14:paraId="6311082C" w14:textId="77777777" w:rsidR="00104853" w:rsidRPr="00CC48F6" w:rsidRDefault="00104853" w:rsidP="00CC48F6">
            <w:pPr>
              <w:rPr>
                <w:b/>
                <w:bCs/>
                <w:color w:val="000000" w:themeColor="text1"/>
                <w:lang w:val="en-US"/>
              </w:rPr>
            </w:pPr>
          </w:p>
          <w:p w14:paraId="1F7359AE" w14:textId="433AC247" w:rsidR="00104853" w:rsidRPr="00AE5529" w:rsidRDefault="00104853" w:rsidP="00CC48F6">
            <w:pPr>
              <w:widowControl w:val="0"/>
              <w:autoSpaceDE w:val="0"/>
              <w:autoSpaceDN w:val="0"/>
              <w:rPr>
                <w:i/>
                <w:iCs/>
                <w:color w:val="000000" w:themeColor="text1"/>
                <w:highlight w:val="yellow"/>
                <w:lang w:val="en-US"/>
              </w:rPr>
            </w:pPr>
            <w:r w:rsidRPr="00CC48F6">
              <w:rPr>
                <w:b/>
                <w:bCs/>
                <w:color w:val="000000" w:themeColor="text1"/>
                <w:highlight w:val="yellow"/>
                <w:lang w:val="en-US"/>
              </w:rPr>
              <w:t>________________</w:t>
            </w:r>
            <w:proofErr w:type="gramStart"/>
            <w:r w:rsidRPr="00CC48F6">
              <w:rPr>
                <w:b/>
                <w:bCs/>
                <w:color w:val="000000" w:themeColor="text1"/>
                <w:highlight w:val="yellow"/>
                <w:lang w:val="en-US"/>
              </w:rPr>
              <w:t>_</w:t>
            </w:r>
            <w:r w:rsidR="00AE5529" w:rsidRPr="00AE5529">
              <w:rPr>
                <w:i/>
                <w:iCs/>
                <w:color w:val="000000" w:themeColor="text1"/>
                <w:highlight w:val="yellow"/>
                <w:lang w:val="en-US"/>
              </w:rPr>
              <w:t>(</w:t>
            </w:r>
            <w:proofErr w:type="gramEnd"/>
            <w:r w:rsidR="00AE5529" w:rsidRPr="00AE5529">
              <w:rPr>
                <w:i/>
                <w:iCs/>
                <w:color w:val="000000" w:themeColor="text1"/>
                <w:highlight w:val="yellow"/>
                <w:lang w:val="en-US"/>
              </w:rPr>
              <w:t>name of the company)</w:t>
            </w:r>
          </w:p>
          <w:p w14:paraId="27441C96" w14:textId="0680B4EF" w:rsidR="00104853" w:rsidRPr="00067890" w:rsidRDefault="00705DE6" w:rsidP="00CC48F6">
            <w:pPr>
              <w:widowControl w:val="0"/>
              <w:autoSpaceDE w:val="0"/>
              <w:autoSpaceDN w:val="0"/>
              <w:rPr>
                <w:color w:val="000000" w:themeColor="text1"/>
                <w:highlight w:val="yellow"/>
                <w:lang w:val="en-GB" w:eastAsia="lv-LV" w:bidi="lv-LV"/>
              </w:rPr>
            </w:pPr>
            <w:r w:rsidRPr="00CC48F6">
              <w:rPr>
                <w:color w:val="000000" w:themeColor="text1"/>
                <w:highlight w:val="yellow"/>
                <w:lang w:val="en-US" w:eastAsia="lv-LV" w:bidi="lv-LV"/>
              </w:rPr>
              <w:t>Registration no</w:t>
            </w:r>
            <w:r w:rsidR="00104853" w:rsidRPr="00CC48F6">
              <w:rPr>
                <w:color w:val="000000" w:themeColor="text1"/>
                <w:highlight w:val="yellow"/>
                <w:lang w:val="en-US"/>
              </w:rPr>
              <w:t xml:space="preserve"> </w:t>
            </w:r>
            <w:r w:rsidR="00104853" w:rsidRPr="00067890">
              <w:rPr>
                <w:color w:val="000000" w:themeColor="text1"/>
                <w:highlight w:val="yellow"/>
                <w:lang w:val="en-GB"/>
              </w:rPr>
              <w:t>_______________</w:t>
            </w:r>
          </w:p>
          <w:p w14:paraId="7B097F0E" w14:textId="7FC1241A" w:rsidR="00104853" w:rsidRPr="00067890" w:rsidRDefault="00705DE6" w:rsidP="00CC48F6">
            <w:pPr>
              <w:tabs>
                <w:tab w:val="right" w:pos="4320"/>
              </w:tabs>
              <w:jc w:val="both"/>
              <w:rPr>
                <w:color w:val="000000" w:themeColor="text1"/>
                <w:highlight w:val="yellow"/>
                <w:lang w:val="en-GB"/>
              </w:rPr>
            </w:pPr>
            <w:r w:rsidRPr="00067890">
              <w:rPr>
                <w:color w:val="000000" w:themeColor="text1"/>
                <w:highlight w:val="yellow"/>
                <w:lang w:val="en-GB"/>
              </w:rPr>
              <w:t>VAT</w:t>
            </w:r>
            <w:r w:rsidR="00104853" w:rsidRPr="00067890">
              <w:rPr>
                <w:color w:val="000000" w:themeColor="text1"/>
                <w:highlight w:val="yellow"/>
                <w:lang w:val="en-GB"/>
              </w:rPr>
              <w:t xml:space="preserve"> n</w:t>
            </w:r>
            <w:r w:rsidRPr="00067890">
              <w:rPr>
                <w:color w:val="000000" w:themeColor="text1"/>
                <w:highlight w:val="yellow"/>
                <w:lang w:val="en-GB"/>
              </w:rPr>
              <w:t>o</w:t>
            </w:r>
            <w:r w:rsidR="00104853" w:rsidRPr="00067890">
              <w:rPr>
                <w:color w:val="000000" w:themeColor="text1"/>
                <w:highlight w:val="yellow"/>
                <w:lang w:val="en-GB"/>
              </w:rPr>
              <w:t>: ______________________</w:t>
            </w:r>
          </w:p>
          <w:p w14:paraId="365C30C0" w14:textId="4D4762E5" w:rsidR="00104853" w:rsidRPr="00067890" w:rsidRDefault="00705DE6" w:rsidP="00CC48F6">
            <w:pPr>
              <w:jc w:val="both"/>
              <w:rPr>
                <w:color w:val="000000" w:themeColor="text1"/>
                <w:highlight w:val="yellow"/>
                <w:lang w:val="en-GB"/>
              </w:rPr>
            </w:pPr>
            <w:r w:rsidRPr="00067890">
              <w:rPr>
                <w:color w:val="000000" w:themeColor="text1"/>
                <w:highlight w:val="yellow"/>
                <w:lang w:val="en-GB" w:eastAsia="lv-LV" w:bidi="lv-LV"/>
              </w:rPr>
              <w:t>Legal address:</w:t>
            </w:r>
            <w:r w:rsidR="00104853" w:rsidRPr="00067890">
              <w:rPr>
                <w:color w:val="000000" w:themeColor="text1"/>
                <w:highlight w:val="yellow"/>
                <w:lang w:val="en-GB" w:eastAsia="lv-LV" w:bidi="lv-LV"/>
              </w:rPr>
              <w:t xml:space="preserve"> ______________________</w:t>
            </w:r>
          </w:p>
          <w:p w14:paraId="09C7088D" w14:textId="0305F51F" w:rsidR="00104853" w:rsidRPr="00067890" w:rsidRDefault="00705DE6" w:rsidP="00CC48F6">
            <w:pPr>
              <w:tabs>
                <w:tab w:val="right" w:pos="4320"/>
              </w:tabs>
              <w:jc w:val="both"/>
              <w:rPr>
                <w:color w:val="000000" w:themeColor="text1"/>
                <w:highlight w:val="yellow"/>
                <w:lang w:val="en-GB"/>
              </w:rPr>
            </w:pPr>
            <w:r w:rsidRPr="00067890">
              <w:rPr>
                <w:color w:val="000000" w:themeColor="text1"/>
                <w:highlight w:val="yellow"/>
                <w:lang w:val="en-GB"/>
              </w:rPr>
              <w:t>Bank</w:t>
            </w:r>
            <w:r w:rsidR="00104853" w:rsidRPr="00067890">
              <w:rPr>
                <w:color w:val="000000" w:themeColor="text1"/>
                <w:highlight w:val="yellow"/>
                <w:lang w:val="en-GB"/>
              </w:rPr>
              <w:t>: ___________</w:t>
            </w:r>
          </w:p>
          <w:p w14:paraId="339FB1AF" w14:textId="77777777" w:rsidR="00104853" w:rsidRPr="00CC48F6" w:rsidRDefault="00104853" w:rsidP="00CC48F6">
            <w:pPr>
              <w:jc w:val="both"/>
              <w:rPr>
                <w:color w:val="000000" w:themeColor="text1"/>
                <w:highlight w:val="yellow"/>
                <w:lang w:val="en-US"/>
              </w:rPr>
            </w:pPr>
            <w:r w:rsidRPr="00CC48F6">
              <w:rPr>
                <w:color w:val="000000" w:themeColor="text1"/>
                <w:highlight w:val="yellow"/>
                <w:lang w:val="en-US"/>
              </w:rPr>
              <w:t>SWIFT: __________</w:t>
            </w:r>
          </w:p>
          <w:p w14:paraId="107063B7" w14:textId="46F8CAA2" w:rsidR="00104853" w:rsidRPr="00CC48F6" w:rsidRDefault="00705DE6" w:rsidP="00CC48F6">
            <w:pPr>
              <w:jc w:val="both"/>
              <w:rPr>
                <w:color w:val="000000" w:themeColor="text1"/>
                <w:highlight w:val="yellow"/>
                <w:lang w:val="sv-SE"/>
              </w:rPr>
            </w:pPr>
            <w:r w:rsidRPr="00CC48F6">
              <w:rPr>
                <w:color w:val="000000" w:themeColor="text1"/>
                <w:highlight w:val="yellow"/>
                <w:lang w:val="en-US"/>
              </w:rPr>
              <w:t>Account no</w:t>
            </w:r>
            <w:r w:rsidR="00104853" w:rsidRPr="00CC48F6">
              <w:rPr>
                <w:color w:val="000000" w:themeColor="text1"/>
                <w:highlight w:val="yellow"/>
                <w:lang w:val="en-US"/>
              </w:rPr>
              <w:t>: ________________________</w:t>
            </w:r>
          </w:p>
          <w:p w14:paraId="42AE0E7D" w14:textId="77777777" w:rsidR="00104853" w:rsidRPr="00CC48F6" w:rsidRDefault="00104853" w:rsidP="00CC48F6">
            <w:pPr>
              <w:jc w:val="both"/>
              <w:rPr>
                <w:color w:val="000000" w:themeColor="text1"/>
                <w:highlight w:val="yellow"/>
                <w:lang w:val="sv-SE"/>
              </w:rPr>
            </w:pPr>
          </w:p>
          <w:p w14:paraId="2A6EB54B" w14:textId="77777777" w:rsidR="00104853" w:rsidRPr="00AE5529" w:rsidRDefault="00104853" w:rsidP="00CC48F6">
            <w:pPr>
              <w:jc w:val="both"/>
              <w:rPr>
                <w:color w:val="000000" w:themeColor="text1"/>
                <w:lang w:val="sv-SE"/>
              </w:rPr>
            </w:pPr>
          </w:p>
          <w:p w14:paraId="4BC87943" w14:textId="4F28DEC6" w:rsidR="00104853" w:rsidRPr="00AE5529" w:rsidRDefault="00AE5529" w:rsidP="00CC48F6">
            <w:pPr>
              <w:rPr>
                <w:color w:val="000000" w:themeColor="text1"/>
                <w:lang w:val="en-US"/>
              </w:rPr>
            </w:pPr>
            <w:r w:rsidRPr="00AE5529">
              <w:rPr>
                <w:color w:val="000000" w:themeColor="text1"/>
                <w:lang w:val="en-US"/>
              </w:rPr>
              <w:t>Signature</w:t>
            </w:r>
            <w:r w:rsidR="00104853" w:rsidRPr="00AE5529">
              <w:rPr>
                <w:color w:val="000000" w:themeColor="text1"/>
                <w:lang w:val="en-US"/>
              </w:rPr>
              <w:t>:</w:t>
            </w:r>
            <w:r w:rsidRPr="00AE5529">
              <w:rPr>
                <w:color w:val="000000" w:themeColor="text1"/>
                <w:lang w:val="en-US"/>
              </w:rPr>
              <w:t xml:space="preserve"> </w:t>
            </w:r>
            <w:r w:rsidR="00104853" w:rsidRPr="00AE5529">
              <w:rPr>
                <w:color w:val="000000" w:themeColor="text1"/>
                <w:lang w:val="en-US"/>
              </w:rPr>
              <w:t>___________________________</w:t>
            </w:r>
          </w:p>
          <w:p w14:paraId="64E0EEC2" w14:textId="42FFBE1B" w:rsidR="00104853" w:rsidRPr="00AE5529" w:rsidRDefault="00104853" w:rsidP="00CC48F6">
            <w:pPr>
              <w:jc w:val="both"/>
              <w:rPr>
                <w:bCs/>
                <w:color w:val="000000" w:themeColor="text1"/>
                <w:highlight w:val="yellow"/>
                <w:lang w:val="sv-SE"/>
              </w:rPr>
            </w:pPr>
            <w:r w:rsidRPr="00CC48F6">
              <w:rPr>
                <w:bCs/>
                <w:color w:val="000000" w:themeColor="text1"/>
                <w:highlight w:val="yellow"/>
                <w:lang w:val="sv-SE"/>
              </w:rPr>
              <w:t>___________(</w:t>
            </w:r>
            <w:r w:rsidR="00AE5529" w:rsidRPr="00AE5529">
              <w:rPr>
                <w:bCs/>
                <w:i/>
                <w:iCs/>
                <w:color w:val="000000" w:themeColor="text1"/>
                <w:highlight w:val="yellow"/>
                <w:lang w:val="sv-SE"/>
              </w:rPr>
              <w:t>name of the signatory</w:t>
            </w:r>
            <w:r w:rsidRPr="00AE5529">
              <w:rPr>
                <w:bCs/>
                <w:i/>
                <w:iCs/>
                <w:color w:val="000000" w:themeColor="text1"/>
                <w:highlight w:val="yellow"/>
                <w:lang w:val="sv-SE"/>
              </w:rPr>
              <w:t>)</w:t>
            </w:r>
          </w:p>
          <w:p w14:paraId="24346624" w14:textId="5E9C845B" w:rsidR="00104853" w:rsidRPr="00CC48F6" w:rsidRDefault="00AE5529" w:rsidP="00CC48F6">
            <w:pPr>
              <w:jc w:val="both"/>
              <w:rPr>
                <w:color w:val="000000" w:themeColor="text1"/>
                <w:lang w:val="en-US"/>
              </w:rPr>
            </w:pPr>
            <w:r w:rsidRPr="00AE5529">
              <w:rPr>
                <w:bCs/>
                <w:color w:val="000000" w:themeColor="text1"/>
                <w:highlight w:val="yellow"/>
                <w:lang w:val="sv-SE"/>
              </w:rPr>
              <w:t>___________(</w:t>
            </w:r>
            <w:r w:rsidRPr="00AE5529">
              <w:rPr>
                <w:bCs/>
                <w:i/>
                <w:iCs/>
                <w:color w:val="000000" w:themeColor="text1"/>
                <w:highlight w:val="yellow"/>
                <w:lang w:val="sv-SE"/>
              </w:rPr>
              <w:t>position of the signatory</w:t>
            </w:r>
            <w:r w:rsidRPr="00AE5529">
              <w:rPr>
                <w:bCs/>
                <w:color w:val="000000" w:themeColor="text1"/>
                <w:highlight w:val="yellow"/>
                <w:lang w:val="sv-SE"/>
              </w:rPr>
              <w:t>)</w:t>
            </w:r>
          </w:p>
          <w:p w14:paraId="093F2881" w14:textId="77777777" w:rsidR="00104853" w:rsidRPr="00CC48F6" w:rsidRDefault="00104853" w:rsidP="00CC48F6">
            <w:pPr>
              <w:jc w:val="right"/>
              <w:outlineLvl w:val="0"/>
              <w:rPr>
                <w:b/>
                <w:color w:val="000000" w:themeColor="text1"/>
                <w:lang w:val="en-US"/>
              </w:rPr>
            </w:pPr>
          </w:p>
        </w:tc>
      </w:tr>
    </w:tbl>
    <w:p w14:paraId="6182DA05" w14:textId="77777777" w:rsidR="00104853" w:rsidRPr="001E04E3" w:rsidRDefault="00104853" w:rsidP="003821C5">
      <w:pPr>
        <w:pStyle w:val="SLONormal"/>
        <w:spacing w:before="0" w:after="0"/>
        <w:ind w:left="397"/>
        <w:rPr>
          <w:sz w:val="22"/>
          <w:szCs w:val="22"/>
          <w:lang w:val="en-US"/>
        </w:rPr>
      </w:pPr>
    </w:p>
    <w:sectPr w:rsidR="00104853" w:rsidRPr="001E04E3" w:rsidSect="00A928F9">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4507A" w14:textId="77777777" w:rsidR="00F26433" w:rsidRDefault="00F26433" w:rsidP="00870E23">
      <w:r>
        <w:separator/>
      </w:r>
    </w:p>
  </w:endnote>
  <w:endnote w:type="continuationSeparator" w:id="0">
    <w:p w14:paraId="5AEA110C" w14:textId="77777777" w:rsidR="00F26433" w:rsidRDefault="00F26433" w:rsidP="0087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utch TL">
    <w:altName w:val="Cambria"/>
    <w:charset w:val="BA"/>
    <w:family w:val="roman"/>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id w:val="-388882148"/>
      <w:docPartObj>
        <w:docPartGallery w:val="Page Numbers (Bottom of Page)"/>
        <w:docPartUnique/>
      </w:docPartObj>
    </w:sdtPr>
    <w:sdtEndPr>
      <w:rPr>
        <w:noProof/>
      </w:rPr>
    </w:sdtEndPr>
    <w:sdtContent>
      <w:p w14:paraId="4371A352" w14:textId="5C69D532" w:rsidR="00B1776A" w:rsidRPr="0000081C" w:rsidRDefault="00B1776A" w:rsidP="00807925">
        <w:pPr>
          <w:pStyle w:val="Kjene"/>
          <w:jc w:val="center"/>
          <w:rPr>
            <w:szCs w:val="20"/>
          </w:rPr>
        </w:pPr>
        <w:r w:rsidRPr="0000081C">
          <w:rPr>
            <w:szCs w:val="20"/>
          </w:rPr>
          <w:fldChar w:fldCharType="begin"/>
        </w:r>
        <w:r w:rsidRPr="0000081C">
          <w:rPr>
            <w:szCs w:val="20"/>
          </w:rPr>
          <w:instrText xml:space="preserve"> PAGE   \* MERGEFORMAT </w:instrText>
        </w:r>
        <w:r w:rsidRPr="0000081C">
          <w:rPr>
            <w:szCs w:val="20"/>
          </w:rPr>
          <w:fldChar w:fldCharType="separate"/>
        </w:r>
        <w:r w:rsidR="00CE089D">
          <w:rPr>
            <w:noProof/>
            <w:szCs w:val="20"/>
          </w:rPr>
          <w:t>6</w:t>
        </w:r>
        <w:r w:rsidRPr="0000081C">
          <w:rPr>
            <w:noProof/>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30487" w14:textId="77777777" w:rsidR="00F26433" w:rsidRDefault="00F26433" w:rsidP="00870E23">
      <w:r>
        <w:separator/>
      </w:r>
    </w:p>
  </w:footnote>
  <w:footnote w:type="continuationSeparator" w:id="0">
    <w:p w14:paraId="7472F278" w14:textId="77777777" w:rsidR="00F26433" w:rsidRDefault="00F26433" w:rsidP="00870E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Virsraksts6"/>
      <w:lvlText w:val="(%6)"/>
      <w:lvlJc w:val="left"/>
      <w:pPr>
        <w:tabs>
          <w:tab w:val="num" w:pos="3960"/>
        </w:tabs>
        <w:ind w:left="3600" w:firstLine="0"/>
      </w:pPr>
    </w:lvl>
    <w:lvl w:ilvl="6">
      <w:start w:val="1"/>
      <w:numFmt w:val="lowerRoman"/>
      <w:pStyle w:val="Virsraksts7"/>
      <w:lvlText w:val="(%7)"/>
      <w:lvlJc w:val="left"/>
      <w:pPr>
        <w:tabs>
          <w:tab w:val="num" w:pos="4680"/>
        </w:tabs>
        <w:ind w:left="4320" w:firstLine="0"/>
      </w:pPr>
    </w:lvl>
    <w:lvl w:ilvl="7">
      <w:start w:val="1"/>
      <w:numFmt w:val="lowerLetter"/>
      <w:pStyle w:val="Virsraksts8"/>
      <w:lvlText w:val="(%8)"/>
      <w:lvlJc w:val="left"/>
      <w:pPr>
        <w:tabs>
          <w:tab w:val="num" w:pos="5400"/>
        </w:tabs>
        <w:ind w:left="5040" w:firstLine="0"/>
      </w:pPr>
    </w:lvl>
    <w:lvl w:ilvl="8">
      <w:start w:val="1"/>
      <w:numFmt w:val="lowerRoman"/>
      <w:pStyle w:val="Virsraksts9"/>
      <w:lvlText w:val="(%9)"/>
      <w:lvlJc w:val="left"/>
      <w:pPr>
        <w:tabs>
          <w:tab w:val="num" w:pos="6120"/>
        </w:tabs>
        <w:ind w:left="5760" w:firstLine="0"/>
      </w:pPr>
    </w:lvl>
  </w:abstractNum>
  <w:abstractNum w:abstractNumId="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Virsrakst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D523760"/>
    <w:multiLevelType w:val="multilevel"/>
    <w:tmpl w:val="0E6A53BE"/>
    <w:numStyleLink w:val="SORLDDHeadings"/>
  </w:abstractNum>
  <w:abstractNum w:abstractNumId="6" w15:restartNumberingAfterBreak="0">
    <w:nsid w:val="0EEC329F"/>
    <w:multiLevelType w:val="hybridMultilevel"/>
    <w:tmpl w:val="4700610E"/>
    <w:lvl w:ilvl="0" w:tplc="ACD042E4">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8" w15:restartNumberingAfterBreak="0">
    <w:nsid w:val="11DD70C0"/>
    <w:multiLevelType w:val="hybridMultilevel"/>
    <w:tmpl w:val="631A7478"/>
    <w:lvl w:ilvl="0" w:tplc="7A441B16">
      <w:start w:val="1"/>
      <w:numFmt w:val="decimal"/>
      <w:lvlText w:val="1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B36F04"/>
    <w:multiLevelType w:val="hybridMultilevel"/>
    <w:tmpl w:val="68A03C9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F8560AA"/>
    <w:multiLevelType w:val="multilevel"/>
    <w:tmpl w:val="5888D0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27120A6E"/>
    <w:multiLevelType w:val="hybridMultilevel"/>
    <w:tmpl w:val="827AE824"/>
    <w:lvl w:ilvl="0" w:tplc="750A778E">
      <w:start w:val="1"/>
      <w:numFmt w:val="decimal"/>
      <w:lvlText w:val="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D125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0448B3"/>
    <w:multiLevelType w:val="hybridMultilevel"/>
    <w:tmpl w:val="19DA217C"/>
    <w:lvl w:ilvl="0" w:tplc="9730969A">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113B9A"/>
    <w:multiLevelType w:val="hybridMultilevel"/>
    <w:tmpl w:val="C9D4642A"/>
    <w:lvl w:ilvl="0" w:tplc="D2EC3DEA">
      <w:start w:val="1"/>
      <w:numFmt w:val="decimal"/>
      <w:lvlText w:val="5.%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18"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3CF24AC5"/>
    <w:multiLevelType w:val="multilevel"/>
    <w:tmpl w:val="74BEFE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1D0E34"/>
    <w:multiLevelType w:val="hybridMultilevel"/>
    <w:tmpl w:val="6A4A141A"/>
    <w:lvl w:ilvl="0" w:tplc="8BFCA48E">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33E6926"/>
    <w:multiLevelType w:val="hybridMultilevel"/>
    <w:tmpl w:val="6692840E"/>
    <w:lvl w:ilvl="0" w:tplc="D444CD44">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9765C8F"/>
    <w:multiLevelType w:val="hybridMultilevel"/>
    <w:tmpl w:val="60F4DE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BFF0C90"/>
    <w:multiLevelType w:val="hybridMultilevel"/>
    <w:tmpl w:val="5768CB48"/>
    <w:lvl w:ilvl="0" w:tplc="5A9EDA5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FF7EA4"/>
    <w:multiLevelType w:val="hybridMultilevel"/>
    <w:tmpl w:val="AC74714A"/>
    <w:lvl w:ilvl="0" w:tplc="F2681EDA">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5C7412D"/>
    <w:multiLevelType w:val="hybridMultilevel"/>
    <w:tmpl w:val="919219FC"/>
    <w:lvl w:ilvl="0" w:tplc="C7000574">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9827E10"/>
    <w:multiLevelType w:val="hybridMultilevel"/>
    <w:tmpl w:val="F51256CE"/>
    <w:lvl w:ilvl="0" w:tplc="FC226AC2">
      <w:start w:val="1"/>
      <w:numFmt w:val="decimal"/>
      <w:lvlText w:val="1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E295A9F"/>
    <w:multiLevelType w:val="multilevel"/>
    <w:tmpl w:val="188C3A74"/>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2B53D5"/>
    <w:multiLevelType w:val="hybridMultilevel"/>
    <w:tmpl w:val="BB6E224E"/>
    <w:lvl w:ilvl="0" w:tplc="F1EED96C">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C25729"/>
    <w:multiLevelType w:val="multilevel"/>
    <w:tmpl w:val="EE60983A"/>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C550DF"/>
    <w:multiLevelType w:val="hybridMultilevel"/>
    <w:tmpl w:val="63DC8474"/>
    <w:lvl w:ilvl="0" w:tplc="5A9EDA5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6" w15:restartNumberingAfterBreak="0">
    <w:nsid w:val="783F64B5"/>
    <w:multiLevelType w:val="hybridMultilevel"/>
    <w:tmpl w:val="A3E8A95A"/>
    <w:lvl w:ilvl="0" w:tplc="3A120D10">
      <w:start w:val="1"/>
      <w:numFmt w:val="decimal"/>
      <w:lvlText w:val="5.%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38" w15:restartNumberingAfterBreak="0">
    <w:nsid w:val="7A376B16"/>
    <w:multiLevelType w:val="hybridMultilevel"/>
    <w:tmpl w:val="73E8F9D0"/>
    <w:lvl w:ilvl="0" w:tplc="F1EED96C">
      <w:start w:val="1"/>
      <w:numFmt w:val="decimal"/>
      <w:lvlText w:val="6.%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B721D60"/>
    <w:multiLevelType w:val="multilevel"/>
    <w:tmpl w:val="33C6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A40173"/>
    <w:multiLevelType w:val="hybridMultilevel"/>
    <w:tmpl w:val="FFE8F5BE"/>
    <w:lvl w:ilvl="0" w:tplc="06F4082C">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3"/>
  </w:num>
  <w:num w:numId="4">
    <w:abstractNumId w:val="26"/>
  </w:num>
  <w:num w:numId="5">
    <w:abstractNumId w:val="7"/>
  </w:num>
  <w:num w:numId="6">
    <w:abstractNumId w:val="23"/>
  </w:num>
  <w:num w:numId="7">
    <w:abstractNumId w:val="5"/>
  </w:num>
  <w:num w:numId="8">
    <w:abstractNumId w:val="21"/>
  </w:num>
  <w:num w:numId="9">
    <w:abstractNumId w:val="35"/>
  </w:num>
  <w:num w:numId="10">
    <w:abstractNumId w:val="37"/>
  </w:num>
  <w:num w:numId="11">
    <w:abstractNumId w:val="23"/>
  </w:num>
  <w:num w:numId="12">
    <w:abstractNumId w:val="10"/>
  </w:num>
  <w:num w:numId="13">
    <w:abstractNumId w:val="24"/>
  </w:num>
  <w:num w:numId="14">
    <w:abstractNumId w:val="12"/>
  </w:num>
  <w:num w:numId="15">
    <w:abstractNumId w:val="2"/>
  </w:num>
  <w:num w:numId="16">
    <w:abstractNumId w:val="3"/>
  </w:num>
  <w:num w:numId="17">
    <w:abstractNumId w:val="18"/>
  </w:num>
  <w:num w:numId="18">
    <w:abstractNumId w:val="19"/>
  </w:num>
  <w:num w:numId="19">
    <w:abstractNumId w:val="31"/>
  </w:num>
  <w:num w:numId="20">
    <w:abstractNumId w:val="28"/>
  </w:num>
  <w:num w:numId="21">
    <w:abstractNumId w:val="27"/>
  </w:num>
  <w:num w:numId="22">
    <w:abstractNumId w:val="34"/>
  </w:num>
  <w:num w:numId="23">
    <w:abstractNumId w:val="29"/>
  </w:num>
  <w:num w:numId="24">
    <w:abstractNumId w:val="6"/>
  </w:num>
  <w:num w:numId="25">
    <w:abstractNumId w:val="36"/>
  </w:num>
  <w:num w:numId="26">
    <w:abstractNumId w:val="17"/>
  </w:num>
  <w:num w:numId="27">
    <w:abstractNumId w:val="38"/>
  </w:num>
  <w:num w:numId="28">
    <w:abstractNumId w:val="32"/>
  </w:num>
  <w:num w:numId="29">
    <w:abstractNumId w:val="22"/>
  </w:num>
  <w:num w:numId="30">
    <w:abstractNumId w:val="16"/>
  </w:num>
  <w:num w:numId="31">
    <w:abstractNumId w:val="20"/>
  </w:num>
  <w:num w:numId="32">
    <w:abstractNumId w:val="40"/>
  </w:num>
  <w:num w:numId="33">
    <w:abstractNumId w:val="30"/>
  </w:num>
  <w:num w:numId="34">
    <w:abstractNumId w:val="8"/>
  </w:num>
  <w:num w:numId="35">
    <w:abstractNumId w:val="25"/>
  </w:num>
  <w:num w:numId="36">
    <w:abstractNumId w:val="9"/>
  </w:num>
  <w:num w:numId="37">
    <w:abstractNumId w:val="14"/>
  </w:num>
  <w:num w:numId="38">
    <w:abstractNumId w:val="15"/>
  </w:num>
  <w:num w:numId="39">
    <w:abstractNumId w:val="11"/>
  </w:num>
  <w:num w:numId="40">
    <w:abstractNumId w:val="39"/>
  </w:num>
  <w:num w:numId="4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C1A"/>
    <w:rsid w:val="0000081C"/>
    <w:rsid w:val="00000B39"/>
    <w:rsid w:val="000153B3"/>
    <w:rsid w:val="00017ED4"/>
    <w:rsid w:val="00031AAA"/>
    <w:rsid w:val="00034222"/>
    <w:rsid w:val="00047678"/>
    <w:rsid w:val="00062876"/>
    <w:rsid w:val="00065292"/>
    <w:rsid w:val="00067890"/>
    <w:rsid w:val="0007589B"/>
    <w:rsid w:val="000776C9"/>
    <w:rsid w:val="00082FDE"/>
    <w:rsid w:val="00090159"/>
    <w:rsid w:val="00092A90"/>
    <w:rsid w:val="000A75BA"/>
    <w:rsid w:val="000B5F3C"/>
    <w:rsid w:val="000D01A8"/>
    <w:rsid w:val="000D640C"/>
    <w:rsid w:val="000E6510"/>
    <w:rsid w:val="000F66A9"/>
    <w:rsid w:val="000F753A"/>
    <w:rsid w:val="00104853"/>
    <w:rsid w:val="00125FEC"/>
    <w:rsid w:val="00131742"/>
    <w:rsid w:val="00132638"/>
    <w:rsid w:val="00132DEB"/>
    <w:rsid w:val="00135C39"/>
    <w:rsid w:val="00142E35"/>
    <w:rsid w:val="00150CD2"/>
    <w:rsid w:val="00156EE2"/>
    <w:rsid w:val="001746D2"/>
    <w:rsid w:val="00175039"/>
    <w:rsid w:val="00182BAA"/>
    <w:rsid w:val="00184DEE"/>
    <w:rsid w:val="00195136"/>
    <w:rsid w:val="001A3EFB"/>
    <w:rsid w:val="001C59F8"/>
    <w:rsid w:val="001C69B5"/>
    <w:rsid w:val="001D663A"/>
    <w:rsid w:val="001E04E3"/>
    <w:rsid w:val="001F04CF"/>
    <w:rsid w:val="00206227"/>
    <w:rsid w:val="0021002D"/>
    <w:rsid w:val="0021539D"/>
    <w:rsid w:val="0023153C"/>
    <w:rsid w:val="00240CE1"/>
    <w:rsid w:val="0024358F"/>
    <w:rsid w:val="0024527D"/>
    <w:rsid w:val="002467A1"/>
    <w:rsid w:val="00261220"/>
    <w:rsid w:val="00266C06"/>
    <w:rsid w:val="00267EA7"/>
    <w:rsid w:val="00271E0E"/>
    <w:rsid w:val="00277B31"/>
    <w:rsid w:val="00280A7A"/>
    <w:rsid w:val="00281508"/>
    <w:rsid w:val="00290BD7"/>
    <w:rsid w:val="00295B25"/>
    <w:rsid w:val="002C08DC"/>
    <w:rsid w:val="002C1163"/>
    <w:rsid w:val="002D6BB4"/>
    <w:rsid w:val="002E4F08"/>
    <w:rsid w:val="00305AE7"/>
    <w:rsid w:val="003075CC"/>
    <w:rsid w:val="00312496"/>
    <w:rsid w:val="00327C5B"/>
    <w:rsid w:val="00332514"/>
    <w:rsid w:val="003374DA"/>
    <w:rsid w:val="0035061A"/>
    <w:rsid w:val="00375975"/>
    <w:rsid w:val="0037717F"/>
    <w:rsid w:val="003821C5"/>
    <w:rsid w:val="0038748C"/>
    <w:rsid w:val="00390EF5"/>
    <w:rsid w:val="0039417B"/>
    <w:rsid w:val="00396CCC"/>
    <w:rsid w:val="003A5D19"/>
    <w:rsid w:val="003C0AF0"/>
    <w:rsid w:val="003C3180"/>
    <w:rsid w:val="003C3220"/>
    <w:rsid w:val="003E2BEB"/>
    <w:rsid w:val="004026DB"/>
    <w:rsid w:val="00406F4F"/>
    <w:rsid w:val="0041007F"/>
    <w:rsid w:val="004121AF"/>
    <w:rsid w:val="00431452"/>
    <w:rsid w:val="0044531F"/>
    <w:rsid w:val="00460E0A"/>
    <w:rsid w:val="00481971"/>
    <w:rsid w:val="00482EAF"/>
    <w:rsid w:val="0049008A"/>
    <w:rsid w:val="00494AE7"/>
    <w:rsid w:val="004A6B22"/>
    <w:rsid w:val="004E5ED9"/>
    <w:rsid w:val="004F2808"/>
    <w:rsid w:val="004F620D"/>
    <w:rsid w:val="005003D5"/>
    <w:rsid w:val="005013E8"/>
    <w:rsid w:val="00520D1F"/>
    <w:rsid w:val="00526D85"/>
    <w:rsid w:val="00531D94"/>
    <w:rsid w:val="00537765"/>
    <w:rsid w:val="00547694"/>
    <w:rsid w:val="005503C4"/>
    <w:rsid w:val="005615A3"/>
    <w:rsid w:val="00563EE4"/>
    <w:rsid w:val="00585C53"/>
    <w:rsid w:val="005A2C41"/>
    <w:rsid w:val="005A2F74"/>
    <w:rsid w:val="005A73F0"/>
    <w:rsid w:val="005A79EE"/>
    <w:rsid w:val="005B040D"/>
    <w:rsid w:val="005B415D"/>
    <w:rsid w:val="005B7EB7"/>
    <w:rsid w:val="005D5DBE"/>
    <w:rsid w:val="005D5E71"/>
    <w:rsid w:val="005D7058"/>
    <w:rsid w:val="005D7258"/>
    <w:rsid w:val="005E0514"/>
    <w:rsid w:val="005E5623"/>
    <w:rsid w:val="005E6CD0"/>
    <w:rsid w:val="005E7563"/>
    <w:rsid w:val="005F24E7"/>
    <w:rsid w:val="00614097"/>
    <w:rsid w:val="00617891"/>
    <w:rsid w:val="00630A33"/>
    <w:rsid w:val="006427E1"/>
    <w:rsid w:val="00652C92"/>
    <w:rsid w:val="006549D0"/>
    <w:rsid w:val="00663C85"/>
    <w:rsid w:val="0067196B"/>
    <w:rsid w:val="00672746"/>
    <w:rsid w:val="00675ED1"/>
    <w:rsid w:val="006817C5"/>
    <w:rsid w:val="006848A1"/>
    <w:rsid w:val="00685891"/>
    <w:rsid w:val="00691ED3"/>
    <w:rsid w:val="006928FA"/>
    <w:rsid w:val="00696737"/>
    <w:rsid w:val="006A0A99"/>
    <w:rsid w:val="006A6358"/>
    <w:rsid w:val="006B0DEB"/>
    <w:rsid w:val="006B641C"/>
    <w:rsid w:val="006C069B"/>
    <w:rsid w:val="006C0F6B"/>
    <w:rsid w:val="006C7789"/>
    <w:rsid w:val="006D1C3F"/>
    <w:rsid w:val="007044F8"/>
    <w:rsid w:val="00705DE6"/>
    <w:rsid w:val="00740BA5"/>
    <w:rsid w:val="00740CC3"/>
    <w:rsid w:val="00743475"/>
    <w:rsid w:val="007451CE"/>
    <w:rsid w:val="0075232B"/>
    <w:rsid w:val="007524C1"/>
    <w:rsid w:val="00753D1B"/>
    <w:rsid w:val="00760DCE"/>
    <w:rsid w:val="00765897"/>
    <w:rsid w:val="00770C27"/>
    <w:rsid w:val="00775EDC"/>
    <w:rsid w:val="00776B00"/>
    <w:rsid w:val="00784B1E"/>
    <w:rsid w:val="007A3C1A"/>
    <w:rsid w:val="007B47CD"/>
    <w:rsid w:val="007C1658"/>
    <w:rsid w:val="007D493E"/>
    <w:rsid w:val="007E12BF"/>
    <w:rsid w:val="007F3115"/>
    <w:rsid w:val="007F4B9E"/>
    <w:rsid w:val="008023A4"/>
    <w:rsid w:val="00807925"/>
    <w:rsid w:val="008154F8"/>
    <w:rsid w:val="008331BD"/>
    <w:rsid w:val="008354AA"/>
    <w:rsid w:val="00843FB4"/>
    <w:rsid w:val="00853DE6"/>
    <w:rsid w:val="0085428E"/>
    <w:rsid w:val="0086222A"/>
    <w:rsid w:val="0086661B"/>
    <w:rsid w:val="00870E23"/>
    <w:rsid w:val="008742CA"/>
    <w:rsid w:val="008758F9"/>
    <w:rsid w:val="00875A34"/>
    <w:rsid w:val="00893060"/>
    <w:rsid w:val="00895675"/>
    <w:rsid w:val="00897BE7"/>
    <w:rsid w:val="008A05D8"/>
    <w:rsid w:val="008B0E50"/>
    <w:rsid w:val="008D1EE2"/>
    <w:rsid w:val="008D68C1"/>
    <w:rsid w:val="008D6FD6"/>
    <w:rsid w:val="008E24EA"/>
    <w:rsid w:val="008F6592"/>
    <w:rsid w:val="008F66E6"/>
    <w:rsid w:val="0090061D"/>
    <w:rsid w:val="0090109E"/>
    <w:rsid w:val="00902B7F"/>
    <w:rsid w:val="00920532"/>
    <w:rsid w:val="00935C44"/>
    <w:rsid w:val="009424A9"/>
    <w:rsid w:val="0094763F"/>
    <w:rsid w:val="00962A0C"/>
    <w:rsid w:val="00980962"/>
    <w:rsid w:val="00984770"/>
    <w:rsid w:val="00987A95"/>
    <w:rsid w:val="009931E9"/>
    <w:rsid w:val="009A2E7D"/>
    <w:rsid w:val="009B295F"/>
    <w:rsid w:val="009B5241"/>
    <w:rsid w:val="009E417A"/>
    <w:rsid w:val="009E6CEA"/>
    <w:rsid w:val="009F48A5"/>
    <w:rsid w:val="009F530B"/>
    <w:rsid w:val="00A01ECF"/>
    <w:rsid w:val="00A16625"/>
    <w:rsid w:val="00A16AC9"/>
    <w:rsid w:val="00A1794E"/>
    <w:rsid w:val="00A2136B"/>
    <w:rsid w:val="00A32721"/>
    <w:rsid w:val="00A37C7F"/>
    <w:rsid w:val="00A41813"/>
    <w:rsid w:val="00A41C76"/>
    <w:rsid w:val="00A46021"/>
    <w:rsid w:val="00A561F2"/>
    <w:rsid w:val="00A57DD3"/>
    <w:rsid w:val="00A72BAD"/>
    <w:rsid w:val="00A928F9"/>
    <w:rsid w:val="00A94C91"/>
    <w:rsid w:val="00AB1CE9"/>
    <w:rsid w:val="00AE545F"/>
    <w:rsid w:val="00AE5529"/>
    <w:rsid w:val="00B1776A"/>
    <w:rsid w:val="00B17814"/>
    <w:rsid w:val="00B20181"/>
    <w:rsid w:val="00B21400"/>
    <w:rsid w:val="00B27CF5"/>
    <w:rsid w:val="00B31AC4"/>
    <w:rsid w:val="00B33AB6"/>
    <w:rsid w:val="00B34A3B"/>
    <w:rsid w:val="00B37966"/>
    <w:rsid w:val="00B47296"/>
    <w:rsid w:val="00B51EA4"/>
    <w:rsid w:val="00B85A58"/>
    <w:rsid w:val="00BA3B4F"/>
    <w:rsid w:val="00BB26B9"/>
    <w:rsid w:val="00BB56E5"/>
    <w:rsid w:val="00BC03DD"/>
    <w:rsid w:val="00BC1079"/>
    <w:rsid w:val="00BD4250"/>
    <w:rsid w:val="00BE76CF"/>
    <w:rsid w:val="00BF1449"/>
    <w:rsid w:val="00C22403"/>
    <w:rsid w:val="00C271C5"/>
    <w:rsid w:val="00C27FC3"/>
    <w:rsid w:val="00C36E7B"/>
    <w:rsid w:val="00C3770B"/>
    <w:rsid w:val="00C42908"/>
    <w:rsid w:val="00C6306F"/>
    <w:rsid w:val="00C64626"/>
    <w:rsid w:val="00C66EA4"/>
    <w:rsid w:val="00C90E1C"/>
    <w:rsid w:val="00C93E54"/>
    <w:rsid w:val="00CA1905"/>
    <w:rsid w:val="00CA60D2"/>
    <w:rsid w:val="00CC0203"/>
    <w:rsid w:val="00CC1D45"/>
    <w:rsid w:val="00CC48F6"/>
    <w:rsid w:val="00CD0EFC"/>
    <w:rsid w:val="00CE089D"/>
    <w:rsid w:val="00CE5B32"/>
    <w:rsid w:val="00D15DAC"/>
    <w:rsid w:val="00D471F4"/>
    <w:rsid w:val="00D64614"/>
    <w:rsid w:val="00D75D7D"/>
    <w:rsid w:val="00D87D14"/>
    <w:rsid w:val="00D959F6"/>
    <w:rsid w:val="00DA3A5E"/>
    <w:rsid w:val="00DA7113"/>
    <w:rsid w:val="00DC10F4"/>
    <w:rsid w:val="00DC7BE4"/>
    <w:rsid w:val="00DE56A2"/>
    <w:rsid w:val="00E11D94"/>
    <w:rsid w:val="00E13165"/>
    <w:rsid w:val="00E23752"/>
    <w:rsid w:val="00E24473"/>
    <w:rsid w:val="00E349D9"/>
    <w:rsid w:val="00E47CB4"/>
    <w:rsid w:val="00E500FC"/>
    <w:rsid w:val="00E55237"/>
    <w:rsid w:val="00E57923"/>
    <w:rsid w:val="00E776AC"/>
    <w:rsid w:val="00E94EBD"/>
    <w:rsid w:val="00EA2A89"/>
    <w:rsid w:val="00EB3F14"/>
    <w:rsid w:val="00EB526A"/>
    <w:rsid w:val="00EC5BF1"/>
    <w:rsid w:val="00F01A09"/>
    <w:rsid w:val="00F03E57"/>
    <w:rsid w:val="00F12E78"/>
    <w:rsid w:val="00F16F92"/>
    <w:rsid w:val="00F26433"/>
    <w:rsid w:val="00F32F64"/>
    <w:rsid w:val="00F34436"/>
    <w:rsid w:val="00F572EF"/>
    <w:rsid w:val="00F63CAE"/>
    <w:rsid w:val="00F75734"/>
    <w:rsid w:val="00F77E40"/>
    <w:rsid w:val="00F85364"/>
    <w:rsid w:val="00F87BF9"/>
    <w:rsid w:val="00FB5E49"/>
    <w:rsid w:val="00FC125E"/>
    <w:rsid w:val="00FC15B6"/>
    <w:rsid w:val="00FD7AA6"/>
    <w:rsid w:val="00FE7B86"/>
    <w:rsid w:val="00FF46FC"/>
    <w:rsid w:val="00FF5F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A960"/>
  <w15:chartTrackingRefBased/>
  <w15:docId w15:val="{28C5FA12-8143-4F41-9DC5-162976AC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984770"/>
    <w:pPr>
      <w:spacing w:after="0" w:line="240" w:lineRule="auto"/>
    </w:pPr>
    <w:rPr>
      <w:rFonts w:ascii="Times New Roman" w:eastAsiaTheme="minorEastAsia" w:hAnsi="Times New Roman"/>
    </w:rPr>
  </w:style>
  <w:style w:type="paragraph" w:styleId="Virsraksts1">
    <w:name w:val="heading 1"/>
    <w:basedOn w:val="Parasts"/>
    <w:next w:val="Parasts"/>
    <w:link w:val="Virsraksts1Rakstz"/>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5">
    <w:name w:val="heading 5"/>
    <w:basedOn w:val="Parasts"/>
    <w:next w:val="Parasts"/>
    <w:link w:val="Virsraksts5Rakstz"/>
    <w:rsid w:val="00267EA7"/>
    <w:pPr>
      <w:numPr>
        <w:ilvl w:val="4"/>
        <w:numId w:val="1"/>
      </w:numPr>
      <w:spacing w:before="240" w:after="60"/>
      <w:outlineLvl w:val="4"/>
    </w:pPr>
    <w:rPr>
      <w:rFonts w:eastAsia="Times New Roman" w:cs="Times New Roman"/>
      <w:b/>
      <w:bCs/>
      <w:i/>
      <w:iCs/>
      <w:sz w:val="26"/>
      <w:szCs w:val="26"/>
      <w:lang w:eastAsia="et-EE"/>
    </w:rPr>
  </w:style>
  <w:style w:type="paragraph" w:styleId="Virsraksts6">
    <w:name w:val="heading 6"/>
    <w:basedOn w:val="Parasts"/>
    <w:next w:val="Parasts"/>
    <w:link w:val="Virsraksts6Rakstz"/>
    <w:rsid w:val="00267EA7"/>
    <w:pPr>
      <w:numPr>
        <w:ilvl w:val="5"/>
        <w:numId w:val="2"/>
      </w:numPr>
      <w:spacing w:before="240" w:after="60"/>
      <w:outlineLvl w:val="5"/>
    </w:pPr>
    <w:rPr>
      <w:rFonts w:eastAsia="Times New Roman" w:cs="Times New Roman"/>
      <w:b/>
      <w:bCs/>
      <w:lang w:eastAsia="et-EE"/>
    </w:rPr>
  </w:style>
  <w:style w:type="paragraph" w:styleId="Virsraksts7">
    <w:name w:val="heading 7"/>
    <w:basedOn w:val="Parasts"/>
    <w:next w:val="Parasts"/>
    <w:link w:val="Virsraksts7Rakstz"/>
    <w:rsid w:val="00267EA7"/>
    <w:pPr>
      <w:numPr>
        <w:ilvl w:val="6"/>
        <w:numId w:val="2"/>
      </w:numPr>
      <w:spacing w:before="240" w:after="60"/>
      <w:outlineLvl w:val="6"/>
    </w:pPr>
    <w:rPr>
      <w:rFonts w:eastAsia="Times New Roman" w:cs="Times New Roman"/>
      <w:lang w:eastAsia="et-EE"/>
    </w:rPr>
  </w:style>
  <w:style w:type="paragraph" w:styleId="Virsraksts8">
    <w:name w:val="heading 8"/>
    <w:basedOn w:val="Parasts"/>
    <w:next w:val="Parasts"/>
    <w:link w:val="Virsraksts8Rakstz"/>
    <w:rsid w:val="00267EA7"/>
    <w:pPr>
      <w:numPr>
        <w:ilvl w:val="7"/>
        <w:numId w:val="2"/>
      </w:numPr>
      <w:spacing w:before="240" w:after="60"/>
      <w:outlineLvl w:val="7"/>
    </w:pPr>
    <w:rPr>
      <w:rFonts w:eastAsia="Times New Roman" w:cs="Times New Roman"/>
      <w:i/>
      <w:iCs/>
      <w:lang w:eastAsia="et-EE"/>
    </w:rPr>
  </w:style>
  <w:style w:type="paragraph" w:styleId="Virsraksts9">
    <w:name w:val="heading 9"/>
    <w:basedOn w:val="Parasts"/>
    <w:next w:val="Parasts"/>
    <w:link w:val="Virsraksts9Rakstz"/>
    <w:rsid w:val="00267EA7"/>
    <w:pPr>
      <w:numPr>
        <w:ilvl w:val="8"/>
        <w:numId w:val="2"/>
      </w:numPr>
      <w:spacing w:before="240" w:after="60"/>
      <w:outlineLvl w:val="8"/>
    </w:pPr>
    <w:rPr>
      <w:rFonts w:ascii="Arial" w:eastAsia="Times New Roman" w:hAnsi="Arial" w:cs="Arial"/>
      <w:lang w:eastAsia="et-E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Virsraksts1Rakstz">
    <w:name w:val="Virsraksts 1 Rakstz."/>
    <w:basedOn w:val="Noklusjumarindkopasfonts"/>
    <w:link w:val="Virsraksts1"/>
    <w:uiPriority w:val="9"/>
    <w:rsid w:val="00267EA7"/>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267EA7"/>
    <w:rPr>
      <w:rFonts w:asciiTheme="majorHAnsi" w:eastAsiaTheme="majorEastAsia" w:hAnsiTheme="majorHAnsi" w:cstheme="majorBidi"/>
      <w:color w:val="2F5496" w:themeColor="accent1" w:themeShade="BF"/>
      <w:sz w:val="26"/>
      <w:szCs w:val="26"/>
    </w:rPr>
  </w:style>
  <w:style w:type="paragraph" w:styleId="Nosaukums">
    <w:name w:val="Title"/>
    <w:basedOn w:val="Parasts"/>
    <w:next w:val="Parasts"/>
    <w:link w:val="NosaukumsRakstz"/>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67EA7"/>
    <w:rPr>
      <w:rFonts w:asciiTheme="majorHAnsi" w:eastAsiaTheme="majorEastAsia" w:hAnsiTheme="majorHAnsi" w:cstheme="majorBidi"/>
      <w:spacing w:val="-10"/>
      <w:kern w:val="28"/>
      <w:sz w:val="56"/>
      <w:szCs w:val="56"/>
    </w:rPr>
  </w:style>
  <w:style w:type="paragraph" w:styleId="Bezatstarpm">
    <w:name w:val="No Spacing"/>
    <w:uiPriority w:val="1"/>
    <w:rsid w:val="00267EA7"/>
    <w:pPr>
      <w:spacing w:after="0" w:line="240" w:lineRule="auto"/>
    </w:pPr>
  </w:style>
  <w:style w:type="character" w:customStyle="1" w:styleId="Virsraksts5Rakstz">
    <w:name w:val="Virsraksts 5 Rakstz."/>
    <w:basedOn w:val="Noklusjumarindkopasfonts"/>
    <w:link w:val="Virsraksts5"/>
    <w:rsid w:val="00267EA7"/>
    <w:rPr>
      <w:rFonts w:ascii="Times New Roman" w:eastAsia="Times New Roman" w:hAnsi="Times New Roman" w:cs="Times New Roman"/>
      <w:b/>
      <w:bCs/>
      <w:i/>
      <w:iCs/>
      <w:sz w:val="26"/>
      <w:szCs w:val="26"/>
      <w:lang w:eastAsia="et-EE"/>
    </w:rPr>
  </w:style>
  <w:style w:type="character" w:customStyle="1" w:styleId="Virsraksts6Rakstz">
    <w:name w:val="Virsraksts 6 Rakstz."/>
    <w:basedOn w:val="Noklusjumarindkopasfonts"/>
    <w:link w:val="Virsraksts6"/>
    <w:rsid w:val="00267EA7"/>
    <w:rPr>
      <w:rFonts w:ascii="Times New Roman" w:eastAsia="Times New Roman" w:hAnsi="Times New Roman" w:cs="Times New Roman"/>
      <w:b/>
      <w:bCs/>
      <w:lang w:eastAsia="et-EE"/>
    </w:rPr>
  </w:style>
  <w:style w:type="character" w:customStyle="1" w:styleId="Virsraksts7Rakstz">
    <w:name w:val="Virsraksts 7 Rakstz."/>
    <w:basedOn w:val="Noklusjumarindkopasfonts"/>
    <w:link w:val="Virsraksts7"/>
    <w:rsid w:val="00267EA7"/>
    <w:rPr>
      <w:rFonts w:ascii="Times New Roman" w:eastAsia="Times New Roman" w:hAnsi="Times New Roman" w:cs="Times New Roman"/>
      <w:lang w:eastAsia="et-EE"/>
    </w:rPr>
  </w:style>
  <w:style w:type="character" w:customStyle="1" w:styleId="Virsraksts8Rakstz">
    <w:name w:val="Virsraksts 8 Rakstz."/>
    <w:basedOn w:val="Noklusjumarindkopasfonts"/>
    <w:link w:val="Virsraksts8"/>
    <w:rsid w:val="00267EA7"/>
    <w:rPr>
      <w:rFonts w:ascii="Times New Roman" w:eastAsia="Times New Roman" w:hAnsi="Times New Roman" w:cs="Times New Roman"/>
      <w:i/>
      <w:iCs/>
      <w:lang w:eastAsia="et-EE"/>
    </w:rPr>
  </w:style>
  <w:style w:type="character" w:customStyle="1" w:styleId="Virsraksts9Rakstz">
    <w:name w:val="Virsraksts 9 Rakstz."/>
    <w:basedOn w:val="Noklusjumarindkopasfonts"/>
    <w:link w:val="Virsraksts9"/>
    <w:rsid w:val="00267EA7"/>
    <w:rPr>
      <w:rFonts w:ascii="Arial" w:eastAsia="Times New Roman" w:hAnsi="Arial" w:cs="Arial"/>
      <w:lang w:eastAsia="et-EE"/>
    </w:rPr>
  </w:style>
  <w:style w:type="paragraph" w:styleId="Galvene">
    <w:name w:val="header"/>
    <w:basedOn w:val="SLONormalSmall"/>
    <w:link w:val="GalveneRakstz"/>
    <w:rsid w:val="00267EA7"/>
    <w:pPr>
      <w:tabs>
        <w:tab w:val="center" w:pos="4535"/>
        <w:tab w:val="right" w:pos="9071"/>
      </w:tabs>
    </w:pPr>
  </w:style>
  <w:style w:type="character" w:customStyle="1" w:styleId="GalveneRakstz">
    <w:name w:val="Galvene Rakstz."/>
    <w:basedOn w:val="Noklusjumarindkopasfonts"/>
    <w:link w:val="Galvene"/>
    <w:rsid w:val="00267EA7"/>
    <w:rPr>
      <w:rFonts w:ascii="Times New Roman" w:eastAsia="Times New Roman" w:hAnsi="Times New Roman" w:cs="Times New Roman"/>
      <w:kern w:val="24"/>
      <w:sz w:val="20"/>
      <w:szCs w:val="24"/>
      <w:lang w:val="en-GB"/>
    </w:rPr>
  </w:style>
  <w:style w:type="paragraph" w:styleId="Kjene">
    <w:name w:val="footer"/>
    <w:basedOn w:val="SLONormalSmall"/>
    <w:link w:val="KjeneRakstz"/>
    <w:uiPriority w:val="99"/>
    <w:rsid w:val="00267EA7"/>
    <w:pPr>
      <w:tabs>
        <w:tab w:val="center" w:pos="4535"/>
        <w:tab w:val="right" w:pos="9071"/>
      </w:tabs>
    </w:pPr>
  </w:style>
  <w:style w:type="character" w:customStyle="1" w:styleId="KjeneRakstz">
    <w:name w:val="Kājene Rakstz."/>
    <w:basedOn w:val="Noklusjumarindkopasfonts"/>
    <w:link w:val="Kjene"/>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oklusjumarindkopasfont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araststmeklis">
    <w:name w:val="Normal (Web)"/>
    <w:basedOn w:val="Parast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arast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NosaukumsRakstz"/>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oklusjumarindkopasfont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arast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ts"/>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arast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arast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arast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ts">
    <w:name w:val="Quote"/>
    <w:basedOn w:val="Parasts"/>
    <w:next w:val="Parasts"/>
    <w:link w:val="CittsRakstz"/>
    <w:uiPriority w:val="29"/>
    <w:rsid w:val="003E2BEB"/>
    <w:pPr>
      <w:spacing w:before="20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3E2BEB"/>
    <w:rPr>
      <w:i/>
      <w:iCs/>
      <w:color w:val="404040" w:themeColor="text1" w:themeTint="BF"/>
    </w:rPr>
  </w:style>
  <w:style w:type="paragraph" w:styleId="Vresteksts">
    <w:name w:val="footnote text"/>
    <w:basedOn w:val="SLONormal"/>
    <w:link w:val="VrestekstsRakstz"/>
    <w:uiPriority w:val="7"/>
    <w:unhideWhenUsed/>
    <w:qFormat/>
    <w:rsid w:val="00C64626"/>
    <w:rPr>
      <w:sz w:val="20"/>
      <w:szCs w:val="20"/>
    </w:rPr>
  </w:style>
  <w:style w:type="character" w:customStyle="1" w:styleId="VrestekstsRakstz">
    <w:name w:val="Vēres teksts Rakstz."/>
    <w:basedOn w:val="Noklusjumarindkopasfonts"/>
    <w:link w:val="Vresteksts"/>
    <w:uiPriority w:val="7"/>
    <w:rsid w:val="00C64626"/>
    <w:rPr>
      <w:rFonts w:ascii="Times New Roman" w:eastAsia="Times New Roman" w:hAnsi="Times New Roman" w:cs="Times New Roman"/>
      <w:sz w:val="20"/>
      <w:szCs w:val="20"/>
      <w:lang w:val="en-GB"/>
    </w:rPr>
  </w:style>
  <w:style w:type="paragraph" w:styleId="Saturardtjavirsraksts">
    <w:name w:val="TOC Heading"/>
    <w:basedOn w:val="Virsraksts1"/>
    <w:next w:val="Parast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arast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arast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zatstarpm"/>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arast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table" w:styleId="Reatabula">
    <w:name w:val="Table Grid"/>
    <w:basedOn w:val="Parastatabula"/>
    <w:uiPriority w:val="39"/>
    <w:rsid w:val="0098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iPriority w:val="99"/>
    <w:semiHidden/>
    <w:unhideWhenUsed/>
    <w:rsid w:val="00870E23"/>
    <w:rPr>
      <w:vertAlign w:val="superscript"/>
    </w:rPr>
  </w:style>
  <w:style w:type="paragraph" w:styleId="Balonteksts">
    <w:name w:val="Balloon Text"/>
    <w:basedOn w:val="Parasts"/>
    <w:link w:val="BalontekstsRakstz"/>
    <w:uiPriority w:val="99"/>
    <w:semiHidden/>
    <w:unhideWhenUsed/>
    <w:rsid w:val="00C2240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2403"/>
    <w:rPr>
      <w:rFonts w:ascii="Segoe UI" w:hAnsi="Segoe UI" w:cs="Segoe UI"/>
      <w:sz w:val="18"/>
      <w:szCs w:val="18"/>
    </w:rPr>
  </w:style>
  <w:style w:type="paragraph" w:styleId="Sarakstarindkopa">
    <w:name w:val="List Paragraph"/>
    <w:basedOn w:val="Parasts"/>
    <w:uiPriority w:val="1"/>
    <w:qFormat/>
    <w:rsid w:val="0021002D"/>
    <w:pPr>
      <w:ind w:left="720"/>
      <w:contextualSpacing/>
    </w:pPr>
  </w:style>
  <w:style w:type="character" w:styleId="Hipersaite">
    <w:name w:val="Hyperlink"/>
    <w:uiPriority w:val="99"/>
    <w:unhideWhenUsed/>
    <w:rsid w:val="00104853"/>
    <w:rPr>
      <w:color w:val="0563C1"/>
      <w:u w:val="single"/>
    </w:rPr>
  </w:style>
  <w:style w:type="paragraph" w:styleId="Pamatteksts3">
    <w:name w:val="Body Text 3"/>
    <w:basedOn w:val="Parasts"/>
    <w:link w:val="Pamatteksts3Rakstz"/>
    <w:unhideWhenUsed/>
    <w:rsid w:val="00104853"/>
    <w:pPr>
      <w:jc w:val="both"/>
    </w:pPr>
    <w:rPr>
      <w:rFonts w:ascii="Dutch TL" w:eastAsia="Times New Roman" w:hAnsi="Dutch TL" w:cs="Times New Roman"/>
      <w:sz w:val="24"/>
      <w:szCs w:val="20"/>
      <w:lang w:val="lv-LV"/>
    </w:rPr>
  </w:style>
  <w:style w:type="character" w:customStyle="1" w:styleId="Pamatteksts3Rakstz">
    <w:name w:val="Pamatteksts 3 Rakstz."/>
    <w:basedOn w:val="Noklusjumarindkopasfonts"/>
    <w:link w:val="Pamatteksts3"/>
    <w:rsid w:val="00104853"/>
    <w:rPr>
      <w:rFonts w:ascii="Dutch TL" w:eastAsia="Times New Roman" w:hAnsi="Dutch TL" w:cs="Times New Roman"/>
      <w:sz w:val="24"/>
      <w:szCs w:val="20"/>
      <w:lang w:val="lv-LV"/>
    </w:rPr>
  </w:style>
  <w:style w:type="character" w:customStyle="1" w:styleId="UnresolvedMention">
    <w:name w:val="Unresolved Mention"/>
    <w:basedOn w:val="Noklusjumarindkopasfonts"/>
    <w:uiPriority w:val="99"/>
    <w:semiHidden/>
    <w:unhideWhenUsed/>
    <w:rsid w:val="00B17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tatuta@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tatuta@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tatuta@hotmail.com" TargetMode="External"/><Relationship Id="rId4" Type="http://schemas.openxmlformats.org/officeDocument/2006/relationships/settings" Target="settings.xml"/><Relationship Id="rId9" Type="http://schemas.openxmlformats.org/officeDocument/2006/relationships/hyperlink" Target="http://www.suitandd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1B8DB-2A2F-4702-8F83-D4BD651B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15211</Words>
  <Characters>8671</Characters>
  <Application>Microsoft Office Word</Application>
  <DocSecurity>0</DocSecurity>
  <PresentationFormat/>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Lācenberga-Rocēna</dc:creator>
  <cp:keywords/>
  <dc:description/>
  <cp:lastModifiedBy>Rūta</cp:lastModifiedBy>
  <cp:revision>3</cp:revision>
  <cp:lastPrinted>2018-06-14T06:05:00Z</cp:lastPrinted>
  <dcterms:created xsi:type="dcterms:W3CDTF">2026-04-13T19:56:00Z</dcterms:created>
  <dcterms:modified xsi:type="dcterms:W3CDTF">2026-04-17T15:48:00Z</dcterms:modified>
  <cp:category/>
  <cp:contentStatus/>
  <dc:language/>
  <cp:version/>
</cp:coreProperties>
</file>